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D341A" w14:textId="5D27D954" w:rsidR="00FD2651" w:rsidRPr="006073D7" w:rsidRDefault="009B0312">
      <w:pPr>
        <w:widowControl w:val="0"/>
        <w:pBdr>
          <w:top w:val="nil"/>
          <w:left w:val="nil"/>
          <w:bottom w:val="nil"/>
          <w:right w:val="nil"/>
          <w:between w:val="nil"/>
        </w:pBdr>
        <w:spacing w:line="276" w:lineRule="auto"/>
        <w:jc w:val="left"/>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7456" behindDoc="0" locked="0" layoutInCell="1" hidden="0" allowOverlap="1" wp14:anchorId="671B1D27" wp14:editId="7C61544C">
                <wp:simplePos x="0" y="0"/>
                <wp:positionH relativeFrom="page">
                  <wp:posOffset>-78105</wp:posOffset>
                </wp:positionH>
                <wp:positionV relativeFrom="page">
                  <wp:posOffset>-20955</wp:posOffset>
                </wp:positionV>
                <wp:extent cx="7934960" cy="815975"/>
                <wp:effectExtent l="0" t="0" r="8890" b="317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chemeClr val="accent1"/>
                        </a:solidFill>
                        <a:ln w="9525" cap="flat" cmpd="sng">
                          <a:noFill/>
                          <a:prstDash val="solid"/>
                          <a:miter lim="800000"/>
                          <a:headEnd type="none" w="sm" len="sm"/>
                          <a:tailEnd type="none" w="sm" len="sm"/>
                        </a:ln>
                      </wps:spPr>
                      <wps:txbx>
                        <w:txbxContent>
                          <w:p w14:paraId="3218C6CA" w14:textId="77777777" w:rsidR="00D719E8" w:rsidRDefault="00D719E8">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6" style="position:absolute;margin-left:-6.1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" fillcolor="#4f81bd [3204]" stroked="f">
                <v:stroke startarrowwidth="narrow" startarrowlength="short" endarrowwidth="narrow" endarrowlength="short"/>
                <v:textbox inset="2.53958mm,2.53958mm,2.53958mm,2.53958mm">
                  <w:txbxContent>
                    <w:p w14:paraId="3218C6CA" w14:textId="77777777" w:rsidR="00D719E8" w:rsidRDefault="00D719E8">
                      <w:pPr>
                        <w:jc w:val="left"/>
                        <w:textDirection w:val="btLr"/>
                      </w:pPr>
                    </w:p>
                  </w:txbxContent>
                </v:textbox>
                <w10:wrap anchorx="page" anchory="page"/>
              </v:rect>
            </w:pict>
          </mc:Fallback>
        </mc:AlternateContent>
      </w:r>
      <w:r w:rsidR="00F841B0" w:rsidRPr="006073D7">
        <w:rPr>
          <w:noProof/>
          <w:color w:val="000000"/>
          <w:sz w:val="134"/>
          <w:szCs w:val="134"/>
          <w:lang w:val="en-PH"/>
        </w:rPr>
        <mc:AlternateContent>
          <mc:Choice Requires="wps">
            <w:drawing>
              <wp:anchor distT="0" distB="0" distL="114300" distR="114300" simplePos="0" relativeHeight="251660288"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D719E8" w:rsidRDefault="00D719E8">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7"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14:paraId="3AC16C75" w14:textId="77777777" w:rsidR="00D719E8" w:rsidRDefault="00D719E8">
                      <w:pPr>
                        <w:jc w:val="left"/>
                        <w:textDirection w:val="btLr"/>
                      </w:pPr>
                    </w:p>
                  </w:txbxContent>
                </v:textbox>
                <w10:wrap type="square" anchorx="page" anchory="page"/>
              </v:rect>
            </w:pict>
          </mc:Fallback>
        </mc:AlternateContent>
      </w:r>
      <w:r w:rsidR="0043613A" w:rsidRPr="006073D7">
        <w:rPr>
          <w:noProof/>
          <w:lang w:val="en-PH"/>
        </w:rPr>
        <mc:AlternateContent>
          <mc:Choice Requires="wps">
            <w:drawing>
              <wp:anchor distT="0" distB="0" distL="114300" distR="114300" simplePos="0" relativeHeight="251658240"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D719E8" w:rsidRDefault="00D719E8">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8"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D719E8" w:rsidRDefault="00D719E8">
                      <w:pPr>
                        <w:jc w:val="left"/>
                        <w:textDirection w:val="btLr"/>
                      </w:pPr>
                    </w:p>
                  </w:txbxContent>
                </v:textbox>
                <w10:wrap anchorx="page" anchory="page"/>
              </v:rect>
            </w:pict>
          </mc:Fallback>
        </mc:AlternateContent>
      </w:r>
    </w:p>
    <w:p w14:paraId="74D678BE" w14:textId="79B823B6" w:rsidR="00FD2651" w:rsidRPr="006073D7" w:rsidRDefault="00FD2651">
      <w:pPr>
        <w:widowControl w:val="0"/>
        <w:pBdr>
          <w:top w:val="nil"/>
          <w:left w:val="nil"/>
          <w:bottom w:val="nil"/>
          <w:right w:val="nil"/>
          <w:between w:val="nil"/>
        </w:pBdr>
        <w:spacing w:line="276" w:lineRule="auto"/>
        <w:jc w:val="left"/>
        <w:rPr>
          <w:b/>
          <w:smallCaps/>
          <w:color w:val="000000"/>
          <w:sz w:val="62"/>
          <w:szCs w:val="62"/>
        </w:rPr>
      </w:pPr>
      <w:bookmarkStart w:id="0" w:name="_heading=h.gjdgxs" w:colFirst="0" w:colLast="0"/>
      <w:bookmarkEnd w:id="0"/>
    </w:p>
    <w:p w14:paraId="62E316EB"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3CF325FD" w14:textId="77777777" w:rsidR="00FD2651" w:rsidRPr="006073D7" w:rsidRDefault="0043613A">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7DCE1B08" w14:textId="4620408C" w:rsidR="00FD2651" w:rsidRDefault="00FD2651" w:rsidP="00AA77C9">
      <w:pPr>
        <w:pBdr>
          <w:top w:val="nil"/>
          <w:left w:val="nil"/>
          <w:bottom w:val="nil"/>
          <w:right w:val="nil"/>
          <w:between w:val="nil"/>
        </w:pBdr>
        <w:rPr>
          <w:b/>
          <w:color w:val="000000"/>
          <w:sz w:val="32"/>
          <w:szCs w:val="32"/>
        </w:rPr>
      </w:pPr>
    </w:p>
    <w:p w14:paraId="5E590BA1" w14:textId="0863475B" w:rsidR="000524C2" w:rsidRDefault="000524C2" w:rsidP="00AA77C9">
      <w:pPr>
        <w:pBdr>
          <w:top w:val="nil"/>
          <w:left w:val="nil"/>
          <w:bottom w:val="nil"/>
          <w:right w:val="nil"/>
          <w:between w:val="nil"/>
        </w:pBdr>
        <w:rPr>
          <w:b/>
          <w:color w:val="000000"/>
          <w:sz w:val="32"/>
          <w:szCs w:val="32"/>
        </w:rPr>
      </w:pPr>
    </w:p>
    <w:p w14:paraId="63B525A8" w14:textId="2C28BBA3" w:rsidR="000524C2" w:rsidRDefault="000524C2" w:rsidP="00AA77C9">
      <w:pPr>
        <w:pBdr>
          <w:top w:val="nil"/>
          <w:left w:val="nil"/>
          <w:bottom w:val="nil"/>
          <w:right w:val="nil"/>
          <w:between w:val="nil"/>
        </w:pBdr>
        <w:rPr>
          <w:b/>
          <w:color w:val="000000"/>
          <w:sz w:val="32"/>
          <w:szCs w:val="32"/>
        </w:rPr>
      </w:pPr>
    </w:p>
    <w:p w14:paraId="31B31815" w14:textId="77777777" w:rsidR="000524C2" w:rsidRPr="006073D7" w:rsidRDefault="000524C2" w:rsidP="00AA77C9">
      <w:pPr>
        <w:pBdr>
          <w:top w:val="nil"/>
          <w:left w:val="nil"/>
          <w:bottom w:val="nil"/>
          <w:right w:val="nil"/>
          <w:between w:val="nil"/>
        </w:pBdr>
        <w:rPr>
          <w:b/>
          <w:color w:val="000000"/>
          <w:sz w:val="32"/>
          <w:szCs w:val="32"/>
        </w:rPr>
      </w:pPr>
    </w:p>
    <w:p w14:paraId="3006EC90" w14:textId="17274D34" w:rsidR="0066381E" w:rsidRPr="0066381E" w:rsidRDefault="0066381E" w:rsidP="009054DF">
      <w:pPr>
        <w:ind w:right="389"/>
        <w:jc w:val="center"/>
        <w:rPr>
          <w:b/>
          <w:color w:val="000000"/>
          <w:sz w:val="48"/>
          <w:szCs w:val="48"/>
        </w:rPr>
      </w:pPr>
      <w:bookmarkStart w:id="1" w:name="_GoBack"/>
      <w:r w:rsidRPr="0066381E">
        <w:rPr>
          <w:b/>
          <w:color w:val="000000"/>
          <w:sz w:val="48"/>
          <w:szCs w:val="48"/>
        </w:rPr>
        <w:t>Supply and Delivery of Materials for the Construction of Covered Pathwalk, Drainage Canal, Gendered Comfort Rooms, Handwashing Facility, School Stage, Concrete Benches, Pathway Roofing, Covered Pathwalk (Phase 1), Drainage System with Concreting of Corridor, Co</w:t>
      </w:r>
      <w:r w:rsidR="00765E8E">
        <w:rPr>
          <w:b/>
          <w:color w:val="000000"/>
          <w:sz w:val="48"/>
          <w:szCs w:val="48"/>
        </w:rPr>
        <w:t xml:space="preserve">vered Stage, Water System and </w:t>
      </w:r>
      <w:r w:rsidRPr="0066381E">
        <w:rPr>
          <w:b/>
          <w:color w:val="000000"/>
          <w:sz w:val="48"/>
          <w:szCs w:val="48"/>
        </w:rPr>
        <w:t>Other School Learning Facility Extension</w:t>
      </w:r>
      <w:r w:rsidR="00765E8E">
        <w:rPr>
          <w:b/>
          <w:color w:val="000000"/>
          <w:sz w:val="48"/>
          <w:szCs w:val="48"/>
        </w:rPr>
        <w:t xml:space="preserve"> of Various Elementary Schools in the Municipality of Gloria</w:t>
      </w:r>
    </w:p>
    <w:bookmarkEnd w:id="1"/>
    <w:p w14:paraId="53DDC785" w14:textId="23602C10" w:rsidR="001B38B6" w:rsidRPr="0025163B" w:rsidRDefault="001B38B6" w:rsidP="004523C5">
      <w:pPr>
        <w:jc w:val="left"/>
        <w:rPr>
          <w:sz w:val="48"/>
          <w:szCs w:val="48"/>
        </w:rPr>
      </w:pPr>
    </w:p>
    <w:p w14:paraId="3B873429" w14:textId="7FCC5E2C" w:rsidR="000524C2" w:rsidRDefault="000524C2" w:rsidP="001B38B6">
      <w:pPr>
        <w:rPr>
          <w:sz w:val="28"/>
          <w:szCs w:val="28"/>
        </w:rPr>
      </w:pPr>
    </w:p>
    <w:p w14:paraId="5E45BFAF" w14:textId="21BC2086" w:rsidR="000524C2" w:rsidRDefault="000524C2" w:rsidP="001B38B6">
      <w:pPr>
        <w:rPr>
          <w:sz w:val="28"/>
          <w:szCs w:val="28"/>
        </w:rPr>
      </w:pPr>
    </w:p>
    <w:p w14:paraId="49386EF9" w14:textId="77777777" w:rsidR="000524C2" w:rsidRPr="000524C2" w:rsidRDefault="000524C2" w:rsidP="001B38B6">
      <w:pPr>
        <w:rPr>
          <w:sz w:val="28"/>
          <w:szCs w:val="28"/>
        </w:rPr>
      </w:pPr>
    </w:p>
    <w:p w14:paraId="4FB0258E" w14:textId="013F3CC8" w:rsidR="00FD2651" w:rsidRPr="000524C2" w:rsidRDefault="0043613A">
      <w:pPr>
        <w:jc w:val="center"/>
        <w:rPr>
          <w:sz w:val="28"/>
          <w:szCs w:val="28"/>
        </w:rPr>
      </w:pPr>
      <w:r w:rsidRPr="000524C2">
        <w:rPr>
          <w:sz w:val="28"/>
          <w:szCs w:val="28"/>
        </w:rPr>
        <w:t>Government of the Republic of the Philippines</w:t>
      </w:r>
    </w:p>
    <w:p w14:paraId="601440D7" w14:textId="79F13762" w:rsidR="002B07F3" w:rsidRPr="000524C2" w:rsidRDefault="002B07F3">
      <w:pPr>
        <w:jc w:val="center"/>
        <w:rPr>
          <w:b/>
          <w:sz w:val="28"/>
          <w:szCs w:val="28"/>
        </w:rPr>
      </w:pPr>
    </w:p>
    <w:p w14:paraId="7D2D81F7" w14:textId="0AB9732F" w:rsidR="004C25D7" w:rsidRPr="000524C2" w:rsidRDefault="004C25D7" w:rsidP="004C25D7">
      <w:pPr>
        <w:rPr>
          <w:b/>
          <w:sz w:val="28"/>
          <w:szCs w:val="28"/>
        </w:rPr>
      </w:pPr>
    </w:p>
    <w:p w14:paraId="4F1491EC" w14:textId="4C29DDC4" w:rsidR="00FD2651" w:rsidRPr="000524C2" w:rsidRDefault="0043613A" w:rsidP="004C25D7">
      <w:pPr>
        <w:jc w:val="center"/>
        <w:rPr>
          <w:b/>
          <w:sz w:val="28"/>
          <w:szCs w:val="28"/>
        </w:rPr>
      </w:pPr>
      <w:r w:rsidRPr="000524C2">
        <w:rPr>
          <w:b/>
          <w:sz w:val="28"/>
          <w:szCs w:val="28"/>
        </w:rPr>
        <w:t>Sixth Edition</w:t>
      </w:r>
    </w:p>
    <w:p w14:paraId="78346DB5" w14:textId="77777777" w:rsidR="000524C2" w:rsidRDefault="0043613A" w:rsidP="007A318D">
      <w:pPr>
        <w:jc w:val="center"/>
        <w:rPr>
          <w:b/>
          <w:sz w:val="28"/>
          <w:szCs w:val="28"/>
        </w:rPr>
      </w:pPr>
      <w:r w:rsidRPr="000524C2">
        <w:rPr>
          <w:b/>
          <w:sz w:val="28"/>
          <w:szCs w:val="28"/>
        </w:rPr>
        <w:t>July 2020</w:t>
      </w:r>
    </w:p>
    <w:p w14:paraId="6855E888" w14:textId="41A53F09" w:rsidR="000524C2" w:rsidRDefault="000524C2" w:rsidP="007A318D">
      <w:pPr>
        <w:jc w:val="center"/>
        <w:rPr>
          <w:b/>
          <w:sz w:val="28"/>
          <w:szCs w:val="28"/>
        </w:rPr>
      </w:pPr>
    </w:p>
    <w:p w14:paraId="3F7BE152" w14:textId="57E66D9F" w:rsidR="000524C2" w:rsidRDefault="000524C2" w:rsidP="00935769">
      <w:pPr>
        <w:rPr>
          <w:b/>
          <w:sz w:val="28"/>
          <w:szCs w:val="28"/>
        </w:rPr>
      </w:pPr>
    </w:p>
    <w:p w14:paraId="600E28E8" w14:textId="12006BC0" w:rsidR="000524C2" w:rsidRDefault="000524C2" w:rsidP="007A318D">
      <w:pPr>
        <w:jc w:val="center"/>
        <w:rPr>
          <w:b/>
          <w:sz w:val="28"/>
          <w:szCs w:val="28"/>
        </w:rPr>
      </w:pPr>
    </w:p>
    <w:p w14:paraId="672A700F" w14:textId="5BEA2306" w:rsidR="000524C2" w:rsidRDefault="000524C2" w:rsidP="007A318D">
      <w:pPr>
        <w:jc w:val="center"/>
        <w:rPr>
          <w:b/>
          <w:sz w:val="28"/>
          <w:szCs w:val="28"/>
        </w:rPr>
      </w:pPr>
    </w:p>
    <w:p w14:paraId="44EE3D59" w14:textId="5386D7C8" w:rsidR="000524C2" w:rsidRDefault="000524C2" w:rsidP="007A318D">
      <w:pPr>
        <w:jc w:val="center"/>
        <w:rPr>
          <w:b/>
          <w:sz w:val="28"/>
          <w:szCs w:val="28"/>
        </w:rPr>
      </w:pPr>
    </w:p>
    <w:p w14:paraId="173ECB34" w14:textId="4D45CAC4" w:rsidR="000524C2" w:rsidRDefault="000524C2" w:rsidP="007A318D">
      <w:pPr>
        <w:jc w:val="center"/>
        <w:rPr>
          <w:b/>
          <w:sz w:val="28"/>
          <w:szCs w:val="28"/>
        </w:rPr>
      </w:pPr>
    </w:p>
    <w:p w14:paraId="15F21F31" w14:textId="6D2830FD" w:rsidR="000524C2" w:rsidRDefault="000524C2" w:rsidP="007A318D">
      <w:pPr>
        <w:jc w:val="center"/>
        <w:rPr>
          <w:b/>
          <w:sz w:val="28"/>
          <w:szCs w:val="28"/>
        </w:rPr>
      </w:pPr>
    </w:p>
    <w:p w14:paraId="7E8492D5" w14:textId="30C449F2" w:rsidR="000524C2" w:rsidRPr="000524C2" w:rsidRDefault="000524C2" w:rsidP="00842016">
      <w:pPr>
        <w:rPr>
          <w:b/>
          <w:sz w:val="28"/>
          <w:szCs w:val="28"/>
        </w:rPr>
      </w:pPr>
      <w:r w:rsidRPr="000524C2">
        <w:rPr>
          <w:noProof/>
          <w:sz w:val="28"/>
          <w:szCs w:val="28"/>
          <w:lang w:val="en-PH"/>
        </w:rPr>
        <mc:AlternateContent>
          <mc:Choice Requires="wps">
            <w:drawing>
              <wp:anchor distT="0" distB="0" distL="114300" distR="114300" simplePos="0" relativeHeight="251661312" behindDoc="0" locked="0" layoutInCell="1" hidden="0" allowOverlap="1" wp14:anchorId="33752DCB" wp14:editId="703793C0">
                <wp:simplePos x="0" y="0"/>
                <wp:positionH relativeFrom="page">
                  <wp:posOffset>-152400</wp:posOffset>
                </wp:positionH>
                <wp:positionV relativeFrom="margin">
                  <wp:posOffset>9201150</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D719E8" w:rsidRDefault="00D719E8">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2pt;margin-top:724.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" fillcolor="#4f81bd" strokecolor="#4f81bd">
                <v:stroke startarrowwidth="narrow" startarrowlength="short" endarrowwidth="narrow" endarrowlength="short"/>
                <v:textbox inset="2.53958mm,2.53958mm,2.53958mm,2.53958mm">
                  <w:txbxContent>
                    <w:p w14:paraId="77DC8392" w14:textId="77777777" w:rsidR="00D719E8" w:rsidRDefault="00D719E8">
                      <w:pPr>
                        <w:jc w:val="left"/>
                        <w:textDirection w:val="btLr"/>
                      </w:pPr>
                    </w:p>
                  </w:txbxContent>
                </v:textbox>
                <w10:wrap anchorx="page" anchory="margin"/>
              </v:rect>
            </w:pict>
          </mc:Fallback>
        </mc:AlternateContent>
      </w:r>
    </w:p>
    <w:p w14:paraId="3BA6BBE9" w14:textId="147DD9AD" w:rsidR="00FD2651" w:rsidRPr="006073D7" w:rsidRDefault="0043613A" w:rsidP="00BC5DF4">
      <w:pPr>
        <w:jc w:val="center"/>
        <w:rPr>
          <w:b/>
          <w:sz w:val="44"/>
          <w:szCs w:val="44"/>
        </w:rPr>
      </w:pPr>
      <w:r w:rsidRPr="006073D7">
        <w:rPr>
          <w:b/>
          <w:sz w:val="44"/>
          <w:szCs w:val="44"/>
        </w:rPr>
        <w:lastRenderedPageBreak/>
        <w:t>Preface</w:t>
      </w:r>
    </w:p>
    <w:p w14:paraId="0683A553" w14:textId="2255DD48" w:rsidR="00FD2651" w:rsidRPr="006073D7" w:rsidRDefault="0043613A">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6073D7" w:rsidRDefault="00FD2651">
      <w:pPr>
        <w:ind w:firstLine="720"/>
      </w:pPr>
    </w:p>
    <w:p w14:paraId="1A46D7E7" w14:textId="77777777" w:rsidR="00FD2651" w:rsidRPr="006073D7" w:rsidRDefault="0043613A">
      <w:pPr>
        <w:ind w:firstLine="720"/>
      </w:pPr>
      <w:r w:rsidRPr="006073D7">
        <w:t>The Bidding Documents shall clearly and adequately define, among others: (i)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6073D7" w:rsidRDefault="00FD2651">
      <w:pPr>
        <w:ind w:firstLine="720"/>
      </w:pPr>
    </w:p>
    <w:p w14:paraId="57D1BA31" w14:textId="77777777" w:rsidR="00FD2651" w:rsidRPr="006073D7" w:rsidRDefault="0043613A">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6073D7" w:rsidRDefault="00FD2651">
      <w:pPr>
        <w:ind w:firstLine="720"/>
      </w:pPr>
    </w:p>
    <w:p w14:paraId="13D59DA0" w14:textId="77777777" w:rsidR="00FD2651" w:rsidRPr="006073D7" w:rsidRDefault="0043613A">
      <w:pPr>
        <w:numPr>
          <w:ilvl w:val="0"/>
          <w:numId w:val="38"/>
        </w:numPr>
      </w:pPr>
      <w:r w:rsidRPr="006073D7">
        <w:t>All the documents listed in the Table of Contents are normally required for the procurement of Goods.  However, they should be adapted as necessary to the circumstances of the particular Procurement Project.</w:t>
      </w:r>
    </w:p>
    <w:p w14:paraId="050CADD7" w14:textId="77777777" w:rsidR="00FD2651" w:rsidRPr="006073D7" w:rsidRDefault="00FD2651">
      <w:pPr>
        <w:ind w:left="1440"/>
      </w:pPr>
    </w:p>
    <w:p w14:paraId="5275B2BF" w14:textId="77777777" w:rsidR="00FD2651" w:rsidRPr="006073D7" w:rsidRDefault="0043613A">
      <w:pPr>
        <w:numPr>
          <w:ilvl w:val="0"/>
          <w:numId w:val="38"/>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pPr>
        <w:numPr>
          <w:ilvl w:val="0"/>
          <w:numId w:val="38"/>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00298587" w14:textId="77777777" w:rsidR="00FD2651" w:rsidRPr="006073D7" w:rsidRDefault="0043613A">
      <w:pPr>
        <w:numPr>
          <w:ilvl w:val="0"/>
          <w:numId w:val="38"/>
        </w:numPr>
      </w:pPr>
      <w:r w:rsidRPr="006073D7">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pPr>
        <w:numPr>
          <w:ilvl w:val="0"/>
          <w:numId w:val="38"/>
        </w:numPr>
      </w:pPr>
      <w:r w:rsidRPr="006073D7">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6690616A" w14:textId="77777777" w:rsidR="00FD2651" w:rsidRPr="006073D7" w:rsidRDefault="0043613A">
      <w:pPr>
        <w:numPr>
          <w:ilvl w:val="0"/>
          <w:numId w:val="38"/>
        </w:numPr>
        <w:sectPr w:rsidR="00FD2651" w:rsidRPr="006073D7" w:rsidSect="000524C2">
          <w:headerReference w:type="even" r:id="rId9"/>
          <w:footerReference w:type="even" r:id="rId10"/>
          <w:footerReference w:type="default" r:id="rId11"/>
          <w:footerReference w:type="first" r:id="rId12"/>
          <w:pgSz w:w="12240" w:h="18720" w:code="14"/>
          <w:pgMar w:top="1440" w:right="1440" w:bottom="1440" w:left="1440" w:header="720" w:footer="720" w:gutter="0"/>
          <w:pgNumType w:start="0"/>
          <w:cols w:space="720" w:equalWidth="0">
            <w:col w:w="9029"/>
          </w:cols>
          <w:docGrid w:linePitch="326"/>
        </w:sectPr>
      </w:pPr>
      <w:r w:rsidRPr="006073D7">
        <w:lastRenderedPageBreak/>
        <w:t xml:space="preserve">For guidelines on the use of Bidding Forms and the procurement of Foreign-Assisted Projects, these will be covered by a separate issuance of the Government Procurement Policy Board.  </w:t>
      </w:r>
    </w:p>
    <w:p w14:paraId="4BF61B4A"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7C0C6938" w14:textId="28E963C5" w:rsidR="00FD2651" w:rsidRDefault="00FD2651">
      <w:pPr>
        <w:rPr>
          <w:sz w:val="28"/>
          <w:szCs w:val="28"/>
        </w:rPr>
      </w:pPr>
    </w:p>
    <w:p w14:paraId="1CA53238" w14:textId="77777777" w:rsidR="00A92C0A" w:rsidRPr="006073D7" w:rsidRDefault="00A92C0A">
      <w:pPr>
        <w:rPr>
          <w:sz w:val="28"/>
          <w:szCs w:val="28"/>
        </w:rPr>
      </w:pPr>
    </w:p>
    <w:sdt>
      <w:sdtPr>
        <w:id w:val="1313984560"/>
        <w:docPartObj>
          <w:docPartGallery w:val="Table of Contents"/>
          <w:docPartUnique/>
        </w:docPartObj>
      </w:sdtPr>
      <w:sdtContent>
        <w:p w14:paraId="412E578D" w14:textId="1C9F283D"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D719E8">
              <w:rPr>
                <w:b/>
                <w:bCs/>
                <w:noProof/>
                <w:webHidden/>
                <w:sz w:val="28"/>
                <w:szCs w:val="28"/>
              </w:rPr>
              <w:t>4</w:t>
            </w:r>
            <w:r w:rsidR="00FA08A0" w:rsidRPr="00F841B0">
              <w:rPr>
                <w:b/>
                <w:bCs/>
                <w:noProof/>
                <w:webHidden/>
                <w:sz w:val="28"/>
                <w:szCs w:val="28"/>
              </w:rPr>
              <w:fldChar w:fldCharType="end"/>
            </w:r>
          </w:hyperlink>
        </w:p>
        <w:p w14:paraId="29E18548" w14:textId="45149560" w:rsidR="00FA08A0" w:rsidRPr="00F841B0" w:rsidRDefault="00D719E8"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Pr>
                <w:b/>
                <w:bCs/>
                <w:noProof/>
                <w:webHidden/>
                <w:sz w:val="28"/>
                <w:szCs w:val="28"/>
              </w:rPr>
              <w:t>7</w:t>
            </w:r>
            <w:r w:rsidR="00FA08A0" w:rsidRPr="00F841B0">
              <w:rPr>
                <w:b/>
                <w:bCs/>
                <w:noProof/>
                <w:webHidden/>
                <w:sz w:val="28"/>
                <w:szCs w:val="28"/>
              </w:rPr>
              <w:fldChar w:fldCharType="end"/>
            </w:r>
          </w:hyperlink>
        </w:p>
        <w:p w14:paraId="4BC2D274" w14:textId="1AC87404" w:rsidR="00FA08A0" w:rsidRPr="00F841B0" w:rsidRDefault="00D719E8"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Pr>
                <w:b/>
                <w:bCs/>
                <w:noProof/>
                <w:webHidden/>
                <w:sz w:val="28"/>
                <w:szCs w:val="28"/>
              </w:rPr>
              <w:t>10</w:t>
            </w:r>
            <w:r w:rsidR="00FA08A0" w:rsidRPr="00F841B0">
              <w:rPr>
                <w:b/>
                <w:bCs/>
                <w:noProof/>
                <w:webHidden/>
                <w:sz w:val="28"/>
                <w:szCs w:val="28"/>
              </w:rPr>
              <w:fldChar w:fldCharType="end"/>
            </w:r>
          </w:hyperlink>
        </w:p>
        <w:p w14:paraId="0C1087EE" w14:textId="79D8662E" w:rsidR="00FA08A0" w:rsidRDefault="00D719E8"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Pr>
                <w:noProof/>
                <w:webHidden/>
              </w:rPr>
              <w:t>11</w:t>
            </w:r>
            <w:r w:rsidR="00FA08A0">
              <w:rPr>
                <w:noProof/>
                <w:webHidden/>
              </w:rPr>
              <w:fldChar w:fldCharType="end"/>
            </w:r>
          </w:hyperlink>
        </w:p>
        <w:p w14:paraId="713B7C7E" w14:textId="6DBCC9A6" w:rsidR="00FA08A0" w:rsidRDefault="00D719E8"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Pr>
                <w:noProof/>
                <w:webHidden/>
              </w:rPr>
              <w:t>11</w:t>
            </w:r>
            <w:r w:rsidR="00FA08A0">
              <w:rPr>
                <w:noProof/>
                <w:webHidden/>
              </w:rPr>
              <w:fldChar w:fldCharType="end"/>
            </w:r>
          </w:hyperlink>
        </w:p>
        <w:p w14:paraId="02CD16DA" w14:textId="156B98E0" w:rsidR="00FA08A0" w:rsidRDefault="00D719E8"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Pr>
                <w:noProof/>
                <w:webHidden/>
              </w:rPr>
              <w:t>11</w:t>
            </w:r>
            <w:r w:rsidR="00FA08A0">
              <w:rPr>
                <w:noProof/>
                <w:webHidden/>
              </w:rPr>
              <w:fldChar w:fldCharType="end"/>
            </w:r>
          </w:hyperlink>
        </w:p>
        <w:p w14:paraId="10F26D15" w14:textId="04BD66BB" w:rsidR="00FA08A0" w:rsidRDefault="00D719E8"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Pr>
                <w:noProof/>
                <w:webHidden/>
              </w:rPr>
              <w:t>11</w:t>
            </w:r>
            <w:r w:rsidR="00FA08A0">
              <w:rPr>
                <w:noProof/>
                <w:webHidden/>
              </w:rPr>
              <w:fldChar w:fldCharType="end"/>
            </w:r>
          </w:hyperlink>
        </w:p>
        <w:p w14:paraId="3F4F87D6" w14:textId="293EB164" w:rsidR="00FA08A0" w:rsidRDefault="00D719E8"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Pr>
                <w:noProof/>
                <w:webHidden/>
              </w:rPr>
              <w:t>11</w:t>
            </w:r>
            <w:r w:rsidR="00FA08A0">
              <w:rPr>
                <w:noProof/>
                <w:webHidden/>
              </w:rPr>
              <w:fldChar w:fldCharType="end"/>
            </w:r>
          </w:hyperlink>
        </w:p>
        <w:p w14:paraId="691AF8FA" w14:textId="4C64A220" w:rsidR="00FA08A0" w:rsidRDefault="00D719E8"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Pr>
                <w:noProof/>
                <w:webHidden/>
              </w:rPr>
              <w:t>12</w:t>
            </w:r>
            <w:r w:rsidR="00FA08A0">
              <w:rPr>
                <w:noProof/>
                <w:webHidden/>
              </w:rPr>
              <w:fldChar w:fldCharType="end"/>
            </w:r>
          </w:hyperlink>
        </w:p>
        <w:p w14:paraId="4ACE7FA9" w14:textId="341004FD" w:rsidR="00FA08A0" w:rsidRDefault="00D719E8"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Pr>
                <w:noProof/>
                <w:webHidden/>
              </w:rPr>
              <w:t>12</w:t>
            </w:r>
            <w:r w:rsidR="00FA08A0">
              <w:rPr>
                <w:noProof/>
                <w:webHidden/>
              </w:rPr>
              <w:fldChar w:fldCharType="end"/>
            </w:r>
          </w:hyperlink>
        </w:p>
        <w:p w14:paraId="6F04655C" w14:textId="348998A1" w:rsidR="00FA08A0" w:rsidRDefault="00D719E8"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Pr>
                <w:noProof/>
                <w:webHidden/>
              </w:rPr>
              <w:t>12</w:t>
            </w:r>
            <w:r w:rsidR="00FA08A0">
              <w:rPr>
                <w:noProof/>
                <w:webHidden/>
              </w:rPr>
              <w:fldChar w:fldCharType="end"/>
            </w:r>
          </w:hyperlink>
        </w:p>
        <w:p w14:paraId="16B17B00" w14:textId="32B9489E" w:rsidR="00FA08A0" w:rsidRDefault="00D719E8"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Pr>
                <w:noProof/>
                <w:webHidden/>
              </w:rPr>
              <w:t>12</w:t>
            </w:r>
            <w:r w:rsidR="00FA08A0">
              <w:rPr>
                <w:noProof/>
                <w:webHidden/>
              </w:rPr>
              <w:fldChar w:fldCharType="end"/>
            </w:r>
          </w:hyperlink>
        </w:p>
        <w:p w14:paraId="31C87D27" w14:textId="3940063F" w:rsidR="00FA08A0" w:rsidRDefault="00D719E8"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Pr>
                <w:noProof/>
                <w:webHidden/>
              </w:rPr>
              <w:t>12</w:t>
            </w:r>
            <w:r w:rsidR="00FA08A0">
              <w:rPr>
                <w:noProof/>
                <w:webHidden/>
              </w:rPr>
              <w:fldChar w:fldCharType="end"/>
            </w:r>
          </w:hyperlink>
        </w:p>
        <w:p w14:paraId="737605F3" w14:textId="720493D8" w:rsidR="00FA08A0" w:rsidRDefault="00D719E8"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Pr>
                <w:noProof/>
                <w:webHidden/>
              </w:rPr>
              <w:t>13</w:t>
            </w:r>
            <w:r w:rsidR="00FA08A0">
              <w:rPr>
                <w:noProof/>
                <w:webHidden/>
              </w:rPr>
              <w:fldChar w:fldCharType="end"/>
            </w:r>
          </w:hyperlink>
        </w:p>
        <w:p w14:paraId="11CF31BE" w14:textId="488936AE" w:rsidR="00FA08A0" w:rsidRDefault="00D719E8"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Pr>
                <w:noProof/>
                <w:webHidden/>
              </w:rPr>
              <w:t>13</w:t>
            </w:r>
            <w:r w:rsidR="00FA08A0">
              <w:rPr>
                <w:noProof/>
                <w:webHidden/>
              </w:rPr>
              <w:fldChar w:fldCharType="end"/>
            </w:r>
          </w:hyperlink>
        </w:p>
        <w:p w14:paraId="54B4003E" w14:textId="4BF14CC3" w:rsidR="00FA08A0" w:rsidRDefault="00D719E8"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Pr>
                <w:noProof/>
                <w:webHidden/>
              </w:rPr>
              <w:t>14</w:t>
            </w:r>
            <w:r w:rsidR="00FA08A0">
              <w:rPr>
                <w:noProof/>
                <w:webHidden/>
              </w:rPr>
              <w:fldChar w:fldCharType="end"/>
            </w:r>
          </w:hyperlink>
        </w:p>
        <w:p w14:paraId="187A2989" w14:textId="32C2EE57" w:rsidR="00FA08A0" w:rsidRDefault="00D719E8"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Pr>
                <w:noProof/>
                <w:webHidden/>
              </w:rPr>
              <w:t>14</w:t>
            </w:r>
            <w:r w:rsidR="00FA08A0">
              <w:rPr>
                <w:noProof/>
                <w:webHidden/>
              </w:rPr>
              <w:fldChar w:fldCharType="end"/>
            </w:r>
          </w:hyperlink>
        </w:p>
        <w:p w14:paraId="21982C89" w14:textId="1F7F0FAC" w:rsidR="00FA08A0" w:rsidRDefault="00D719E8"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Pr>
                <w:noProof/>
                <w:webHidden/>
              </w:rPr>
              <w:t>14</w:t>
            </w:r>
            <w:r w:rsidR="00FA08A0">
              <w:rPr>
                <w:noProof/>
                <w:webHidden/>
              </w:rPr>
              <w:fldChar w:fldCharType="end"/>
            </w:r>
          </w:hyperlink>
        </w:p>
        <w:p w14:paraId="65F14D59" w14:textId="6ACBCA72" w:rsidR="00FA08A0" w:rsidRDefault="00D719E8"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Pr>
                <w:noProof/>
                <w:webHidden/>
              </w:rPr>
              <w:t>14</w:t>
            </w:r>
            <w:r w:rsidR="00FA08A0">
              <w:rPr>
                <w:noProof/>
                <w:webHidden/>
              </w:rPr>
              <w:fldChar w:fldCharType="end"/>
            </w:r>
          </w:hyperlink>
        </w:p>
        <w:p w14:paraId="75313768" w14:textId="6FDAFF93" w:rsidR="00FA08A0" w:rsidRDefault="00D719E8"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Pr>
                <w:noProof/>
                <w:webHidden/>
              </w:rPr>
              <w:t>15</w:t>
            </w:r>
            <w:r w:rsidR="00FA08A0">
              <w:rPr>
                <w:noProof/>
                <w:webHidden/>
              </w:rPr>
              <w:fldChar w:fldCharType="end"/>
            </w:r>
          </w:hyperlink>
        </w:p>
        <w:p w14:paraId="7C277615" w14:textId="6A48430F" w:rsidR="00FA08A0" w:rsidRDefault="00D719E8"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Pr>
                <w:noProof/>
                <w:webHidden/>
              </w:rPr>
              <w:t>15</w:t>
            </w:r>
            <w:r w:rsidR="00FA08A0">
              <w:rPr>
                <w:noProof/>
                <w:webHidden/>
              </w:rPr>
              <w:fldChar w:fldCharType="end"/>
            </w:r>
          </w:hyperlink>
        </w:p>
        <w:p w14:paraId="10E9F3A6" w14:textId="795A9793" w:rsidR="00FA08A0" w:rsidRDefault="00D719E8"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Pr>
                <w:noProof/>
                <w:webHidden/>
              </w:rPr>
              <w:t>15</w:t>
            </w:r>
            <w:r w:rsidR="00FA08A0">
              <w:rPr>
                <w:noProof/>
                <w:webHidden/>
              </w:rPr>
              <w:fldChar w:fldCharType="end"/>
            </w:r>
          </w:hyperlink>
        </w:p>
        <w:p w14:paraId="7A34F00F" w14:textId="7A3300B1" w:rsidR="00FA08A0" w:rsidRDefault="00D719E8"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Pr>
                <w:noProof/>
                <w:webHidden/>
              </w:rPr>
              <w:t>16</w:t>
            </w:r>
            <w:r w:rsidR="00FA08A0">
              <w:rPr>
                <w:noProof/>
                <w:webHidden/>
              </w:rPr>
              <w:fldChar w:fldCharType="end"/>
            </w:r>
          </w:hyperlink>
        </w:p>
        <w:p w14:paraId="5BEA5799" w14:textId="7122A0BF" w:rsidR="00FA08A0" w:rsidRDefault="00D719E8"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Pr>
                <w:noProof/>
                <w:webHidden/>
              </w:rPr>
              <w:t>16</w:t>
            </w:r>
            <w:r w:rsidR="00FA08A0">
              <w:rPr>
                <w:noProof/>
                <w:webHidden/>
              </w:rPr>
              <w:fldChar w:fldCharType="end"/>
            </w:r>
          </w:hyperlink>
        </w:p>
        <w:p w14:paraId="482F7501" w14:textId="6899934A" w:rsidR="00FA08A0" w:rsidRPr="00F841B0" w:rsidRDefault="00D719E8"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Pr>
                <w:b/>
                <w:bCs/>
                <w:noProof/>
                <w:webHidden/>
                <w:sz w:val="28"/>
                <w:szCs w:val="28"/>
              </w:rPr>
              <w:t>17</w:t>
            </w:r>
            <w:r w:rsidR="00FA08A0" w:rsidRPr="00F841B0">
              <w:rPr>
                <w:b/>
                <w:bCs/>
                <w:noProof/>
                <w:webHidden/>
                <w:sz w:val="28"/>
                <w:szCs w:val="28"/>
              </w:rPr>
              <w:fldChar w:fldCharType="end"/>
            </w:r>
          </w:hyperlink>
        </w:p>
        <w:p w14:paraId="5FA87AD5" w14:textId="350E06E6" w:rsidR="00FA08A0" w:rsidRPr="00F841B0" w:rsidRDefault="00D719E8"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Pr>
                <w:b/>
                <w:bCs/>
                <w:noProof/>
                <w:webHidden/>
                <w:sz w:val="28"/>
                <w:szCs w:val="28"/>
              </w:rPr>
              <w:t>19</w:t>
            </w:r>
            <w:r w:rsidR="00FA08A0" w:rsidRPr="00F841B0">
              <w:rPr>
                <w:b/>
                <w:bCs/>
                <w:noProof/>
                <w:webHidden/>
                <w:sz w:val="28"/>
                <w:szCs w:val="28"/>
              </w:rPr>
              <w:fldChar w:fldCharType="end"/>
            </w:r>
          </w:hyperlink>
        </w:p>
        <w:p w14:paraId="5D7D248E" w14:textId="7BE30CF5" w:rsidR="00FA08A0" w:rsidRDefault="00D719E8"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Pr>
                <w:noProof/>
                <w:webHidden/>
              </w:rPr>
              <w:t>20</w:t>
            </w:r>
            <w:r w:rsidR="00FA08A0">
              <w:rPr>
                <w:noProof/>
                <w:webHidden/>
              </w:rPr>
              <w:fldChar w:fldCharType="end"/>
            </w:r>
          </w:hyperlink>
        </w:p>
        <w:p w14:paraId="24F039FF" w14:textId="36072EA8" w:rsidR="00FA08A0" w:rsidRDefault="00D719E8"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Pr>
                <w:noProof/>
                <w:webHidden/>
              </w:rPr>
              <w:t>20</w:t>
            </w:r>
            <w:r w:rsidR="00FA08A0">
              <w:rPr>
                <w:noProof/>
                <w:webHidden/>
              </w:rPr>
              <w:fldChar w:fldCharType="end"/>
            </w:r>
          </w:hyperlink>
        </w:p>
        <w:p w14:paraId="2EEDC062" w14:textId="27B2263A" w:rsidR="00FA08A0" w:rsidRDefault="00D719E8"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Pr>
                <w:noProof/>
                <w:webHidden/>
              </w:rPr>
              <w:t>20</w:t>
            </w:r>
            <w:r w:rsidR="00FA08A0">
              <w:rPr>
                <w:noProof/>
                <w:webHidden/>
              </w:rPr>
              <w:fldChar w:fldCharType="end"/>
            </w:r>
          </w:hyperlink>
        </w:p>
        <w:p w14:paraId="71FA33C9" w14:textId="2F1F17CF" w:rsidR="00FA08A0" w:rsidRDefault="00D719E8"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Pr>
                <w:noProof/>
                <w:webHidden/>
              </w:rPr>
              <w:t>20</w:t>
            </w:r>
            <w:r w:rsidR="00FA08A0">
              <w:rPr>
                <w:noProof/>
                <w:webHidden/>
              </w:rPr>
              <w:fldChar w:fldCharType="end"/>
            </w:r>
          </w:hyperlink>
        </w:p>
        <w:p w14:paraId="26A18B1A" w14:textId="18DB6A8D" w:rsidR="00FA08A0" w:rsidRDefault="00D719E8"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Pr>
                <w:noProof/>
                <w:webHidden/>
              </w:rPr>
              <w:t>21</w:t>
            </w:r>
            <w:r w:rsidR="00FA08A0">
              <w:rPr>
                <w:noProof/>
                <w:webHidden/>
              </w:rPr>
              <w:fldChar w:fldCharType="end"/>
            </w:r>
          </w:hyperlink>
        </w:p>
        <w:p w14:paraId="1E621946" w14:textId="1377A272" w:rsidR="00FA08A0" w:rsidRDefault="00D719E8"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Pr>
                <w:noProof/>
                <w:webHidden/>
              </w:rPr>
              <w:t>21</w:t>
            </w:r>
            <w:r w:rsidR="00FA08A0">
              <w:rPr>
                <w:noProof/>
                <w:webHidden/>
              </w:rPr>
              <w:fldChar w:fldCharType="end"/>
            </w:r>
          </w:hyperlink>
        </w:p>
        <w:p w14:paraId="34704814" w14:textId="58EB6580" w:rsidR="00FA08A0" w:rsidRPr="00F841B0" w:rsidRDefault="00D719E8"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Pr>
                <w:b/>
                <w:bCs/>
                <w:noProof/>
                <w:webHidden/>
                <w:sz w:val="28"/>
                <w:szCs w:val="28"/>
              </w:rPr>
              <w:t>22</w:t>
            </w:r>
            <w:r w:rsidR="00FA08A0" w:rsidRPr="00F841B0">
              <w:rPr>
                <w:b/>
                <w:bCs/>
                <w:noProof/>
                <w:webHidden/>
                <w:sz w:val="28"/>
                <w:szCs w:val="28"/>
              </w:rPr>
              <w:fldChar w:fldCharType="end"/>
            </w:r>
          </w:hyperlink>
        </w:p>
        <w:p w14:paraId="528A0334" w14:textId="2EEAF246" w:rsidR="00FA08A0" w:rsidRPr="00F841B0" w:rsidRDefault="00D719E8"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Pr>
                <w:b/>
                <w:bCs/>
                <w:noProof/>
                <w:webHidden/>
                <w:sz w:val="28"/>
                <w:szCs w:val="28"/>
              </w:rPr>
              <w:t>27</w:t>
            </w:r>
            <w:r w:rsidR="00FA08A0" w:rsidRPr="00F841B0">
              <w:rPr>
                <w:b/>
                <w:bCs/>
                <w:noProof/>
                <w:webHidden/>
                <w:sz w:val="28"/>
                <w:szCs w:val="28"/>
              </w:rPr>
              <w:fldChar w:fldCharType="end"/>
            </w:r>
          </w:hyperlink>
        </w:p>
        <w:p w14:paraId="4D561ECE" w14:textId="42FF8157" w:rsidR="00FA08A0" w:rsidRPr="00F841B0" w:rsidRDefault="00D719E8"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Pr>
                <w:b/>
                <w:bCs/>
                <w:noProof/>
                <w:webHidden/>
                <w:sz w:val="28"/>
                <w:szCs w:val="28"/>
              </w:rPr>
              <w:t>29</w:t>
            </w:r>
            <w:r w:rsidR="00FA08A0" w:rsidRPr="00F841B0">
              <w:rPr>
                <w:b/>
                <w:bCs/>
                <w:noProof/>
                <w:webHidden/>
                <w:sz w:val="28"/>
                <w:szCs w:val="28"/>
              </w:rPr>
              <w:fldChar w:fldCharType="end"/>
            </w:r>
          </w:hyperlink>
        </w:p>
        <w:p w14:paraId="4023C111" w14:textId="48FF10D7" w:rsidR="00FA08A0" w:rsidRPr="00F841B0" w:rsidRDefault="00D719E8"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Pr>
                <w:b/>
                <w:bCs/>
                <w:noProof/>
                <w:webHidden/>
                <w:sz w:val="28"/>
                <w:szCs w:val="28"/>
              </w:rPr>
              <w:t>34</w:t>
            </w:r>
            <w:r w:rsidR="00FA08A0" w:rsidRPr="00F841B0">
              <w:rPr>
                <w:b/>
                <w:bCs/>
                <w:noProof/>
                <w:webHidden/>
                <w:sz w:val="28"/>
                <w:szCs w:val="28"/>
              </w:rPr>
              <w:fldChar w:fldCharType="end"/>
            </w:r>
          </w:hyperlink>
        </w:p>
        <w:p w14:paraId="59DE2C0F" w14:textId="36B28736" w:rsidR="00FD2651" w:rsidRPr="006073D7" w:rsidRDefault="0043613A">
          <w:r w:rsidRPr="006073D7">
            <w:fldChar w:fldCharType="end"/>
          </w:r>
        </w:p>
      </w:sdtContent>
    </w:sdt>
    <w:p w14:paraId="05338652" w14:textId="6165A08C" w:rsidR="00FD2651" w:rsidRPr="006073D7" w:rsidRDefault="0043613A">
      <w:pPr>
        <w:pStyle w:val="Heading1"/>
        <w:spacing w:before="0" w:after="0"/>
      </w:pPr>
      <w:bookmarkStart w:id="2" w:name="bookmark=id.30j0zll" w:colFirst="0" w:colLast="0"/>
      <w:bookmarkStart w:id="3" w:name="_Toc46916344"/>
      <w:bookmarkEnd w:id="2"/>
      <w:r w:rsidRPr="006073D7">
        <w:lastRenderedPageBreak/>
        <w:t>Glossary of Acronyms, Terms, and Abbreviations</w:t>
      </w:r>
      <w:bookmarkEnd w:id="3"/>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r w:rsidRPr="006073D7">
        <w:rPr>
          <w:b/>
        </w:rPr>
        <w:t xml:space="preserve">BAC </w:t>
      </w:r>
      <w:r w:rsidRPr="006073D7">
        <w:t>– Bids and Awards Committee.</w:t>
      </w:r>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r w:rsidRPr="006073D7">
        <w:rPr>
          <w:b/>
        </w:rPr>
        <w:t>BSP</w:t>
      </w:r>
      <w:r w:rsidRPr="006073D7">
        <w:t xml:space="preserve"> – Bangko Sentral ng Pilipinas. </w:t>
      </w:r>
    </w:p>
    <w:p w14:paraId="604F7259" w14:textId="77777777" w:rsidR="00FD2651" w:rsidRPr="006073D7" w:rsidRDefault="00FD2651">
      <w:pPr>
        <w:jc w:val="left"/>
      </w:pPr>
    </w:p>
    <w:p w14:paraId="62E2A0D6"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2B413026" w14:textId="77777777" w:rsidR="00FD2651" w:rsidRPr="006073D7" w:rsidRDefault="00FD2651">
      <w:pPr>
        <w:jc w:val="left"/>
      </w:pPr>
    </w:p>
    <w:p w14:paraId="7EE0E5B0" w14:textId="77777777" w:rsidR="00FD2651" w:rsidRPr="006073D7" w:rsidRDefault="0043613A">
      <w:r w:rsidRPr="006073D7">
        <w:rPr>
          <w:b/>
        </w:rPr>
        <w:t xml:space="preserve">CDA - </w:t>
      </w:r>
      <w:r w:rsidRPr="006073D7">
        <w:t>Cooperative Development Authority.</w:t>
      </w:r>
    </w:p>
    <w:p w14:paraId="14D88082" w14:textId="77777777" w:rsidR="00FD2651" w:rsidRPr="006073D7" w:rsidRDefault="00FD2651">
      <w:pPr>
        <w:jc w:val="left"/>
      </w:pPr>
    </w:p>
    <w:p w14:paraId="50C6C089" w14:textId="77777777" w:rsidR="00FD2651" w:rsidRPr="006073D7" w:rsidRDefault="0043613A">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73D52248" w14:textId="77777777" w:rsidR="00FD2651" w:rsidRPr="006073D7" w:rsidRDefault="00FD2651">
      <w:pPr>
        <w:jc w:val="left"/>
      </w:pPr>
    </w:p>
    <w:p w14:paraId="52910E2E" w14:textId="77777777" w:rsidR="00FD2651" w:rsidRPr="006073D7" w:rsidRDefault="0043613A">
      <w:r w:rsidRPr="006073D7">
        <w:rPr>
          <w:b/>
        </w:rPr>
        <w:t xml:space="preserve">CIF – </w:t>
      </w:r>
      <w:r w:rsidRPr="006073D7">
        <w:t>Cost Insurance and Freight.</w:t>
      </w:r>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means “delivered duty paid.”</w:t>
      </w:r>
    </w:p>
    <w:p w14:paraId="05055BDF" w14:textId="77777777" w:rsidR="00FD2651" w:rsidRPr="006073D7" w:rsidRDefault="00FD2651">
      <w:pPr>
        <w:jc w:val="left"/>
      </w:pPr>
    </w:p>
    <w:p w14:paraId="39A23B0D" w14:textId="77777777" w:rsidR="00FD2651" w:rsidRPr="006073D7" w:rsidRDefault="0043613A">
      <w:pPr>
        <w:jc w:val="left"/>
        <w:rPr>
          <w:b/>
        </w:rPr>
      </w:pPr>
      <w:r w:rsidRPr="006073D7">
        <w:rPr>
          <w:b/>
        </w:rPr>
        <w:t xml:space="preserve">DTI </w:t>
      </w:r>
      <w:r w:rsidRPr="006073D7">
        <w:t>– Department of Trade and Industry.</w:t>
      </w:r>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r w:rsidRPr="006073D7">
        <w:rPr>
          <w:b/>
        </w:rPr>
        <w:t>FCA</w:t>
      </w:r>
      <w:r w:rsidRPr="006073D7">
        <w:t xml:space="preserve"> – “Free Carrier” shipping point.</w:t>
      </w:r>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r w:rsidRPr="006073D7">
        <w:rPr>
          <w:b/>
        </w:rPr>
        <w:t xml:space="preserve">GPPB  </w:t>
      </w:r>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r w:rsidRPr="006073D7">
        <w:rPr>
          <w:b/>
        </w:rPr>
        <w:t xml:space="preserve">INCOTERMS – </w:t>
      </w:r>
      <w:r w:rsidRPr="006073D7">
        <w:t>International Commercial Terms.</w:t>
      </w:r>
    </w:p>
    <w:p w14:paraId="00EFF624" w14:textId="77777777" w:rsidR="00FD2651" w:rsidRPr="006073D7" w:rsidRDefault="00FD2651">
      <w:pPr>
        <w:jc w:val="left"/>
      </w:pPr>
    </w:p>
    <w:p w14:paraId="10C27941" w14:textId="77777777" w:rsidR="00FD2651" w:rsidRPr="006073D7" w:rsidRDefault="0043613A">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0FB2729B" w14:textId="77777777" w:rsidR="00FD2651" w:rsidRPr="006073D7" w:rsidRDefault="00FD2651">
      <w:pPr>
        <w:jc w:val="left"/>
      </w:pPr>
    </w:p>
    <w:p w14:paraId="4BE367EE" w14:textId="77777777" w:rsidR="00FD2651" w:rsidRPr="006073D7" w:rsidRDefault="0043613A">
      <w:r w:rsidRPr="006073D7">
        <w:rPr>
          <w:b/>
        </w:rPr>
        <w:t xml:space="preserve">LGUs – </w:t>
      </w:r>
      <w:r w:rsidRPr="006073D7">
        <w:t>Local Government Units. </w:t>
      </w:r>
    </w:p>
    <w:p w14:paraId="6E16FFD2" w14:textId="77777777" w:rsidR="00FD2651" w:rsidRPr="006073D7" w:rsidRDefault="00FD2651">
      <w:pPr>
        <w:jc w:val="left"/>
      </w:pPr>
    </w:p>
    <w:p w14:paraId="03610218" w14:textId="77777777" w:rsidR="00FD2651" w:rsidRPr="006073D7" w:rsidRDefault="0043613A">
      <w:r w:rsidRPr="006073D7">
        <w:rPr>
          <w:b/>
        </w:rPr>
        <w:t xml:space="preserve">NFCC – </w:t>
      </w:r>
      <w:r w:rsidRPr="006073D7">
        <w:t>Net Financial Contracting Capacity.</w:t>
      </w:r>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r w:rsidRPr="006073D7">
        <w:rPr>
          <w:b/>
        </w:rPr>
        <w:t xml:space="preserve">PhilGEPS - </w:t>
      </w:r>
      <w:r w:rsidRPr="006073D7">
        <w:t>Philippine Government Electronic Procurement System.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r w:rsidRPr="006073D7">
        <w:rPr>
          <w:b/>
        </w:rPr>
        <w:t xml:space="preserve">PSA – </w:t>
      </w:r>
      <w:r w:rsidRPr="006073D7">
        <w:t>Philippine Statistics Authority.</w:t>
      </w:r>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r w:rsidRPr="006073D7">
        <w:rPr>
          <w:b/>
        </w:rPr>
        <w:t xml:space="preserve">SLCC – </w:t>
      </w:r>
      <w:r w:rsidRPr="006073D7">
        <w:t>Single Largest Completed Contract.</w:t>
      </w:r>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77777777" w:rsidR="00FD2651" w:rsidRPr="006073D7" w:rsidRDefault="0043613A">
      <w:pPr>
        <w:jc w:val="left"/>
        <w:rPr>
          <w:b/>
        </w:rPr>
        <w:sectPr w:rsidR="00FD2651" w:rsidRPr="006073D7"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7C83A65" w14:textId="2A752B40" w:rsidR="00FD2651" w:rsidRPr="006073D7" w:rsidRDefault="0043613A">
      <w:pPr>
        <w:pStyle w:val="Heading1"/>
        <w:spacing w:before="0" w:after="0"/>
        <w:rPr>
          <w:sz w:val="32"/>
          <w:szCs w:val="32"/>
        </w:rPr>
      </w:pPr>
      <w:bookmarkStart w:id="4" w:name="_Toc46916345"/>
      <w:r w:rsidRPr="006073D7">
        <w:lastRenderedPageBreak/>
        <w:t>Section I. Invitation to Bid</w:t>
      </w:r>
      <w:bookmarkEnd w:id="4"/>
    </w:p>
    <w:tbl>
      <w:tblPr>
        <w:tblStyle w:val="1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0691FC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77510DB" w14:textId="77777777" w:rsidR="00FD2651" w:rsidRPr="006073D7" w:rsidRDefault="00FD2651">
            <w:pPr>
              <w:rPr>
                <w:sz w:val="22"/>
                <w:szCs w:val="22"/>
              </w:rPr>
            </w:pPr>
          </w:p>
          <w:p w14:paraId="21146512" w14:textId="77777777" w:rsidR="00FD2651" w:rsidRPr="006073D7" w:rsidRDefault="0043613A">
            <w:pPr>
              <w:rPr>
                <w:b/>
                <w:sz w:val="32"/>
                <w:szCs w:val="32"/>
              </w:rPr>
            </w:pPr>
            <w:bookmarkStart w:id="5" w:name="_heading=h.2et92p0" w:colFirst="0" w:colLast="0"/>
            <w:bookmarkEnd w:id="5"/>
            <w:r w:rsidRPr="006073D7">
              <w:rPr>
                <w:b/>
                <w:sz w:val="32"/>
                <w:szCs w:val="32"/>
              </w:rPr>
              <w:t xml:space="preserve">Notes on the Invitation to Bid </w:t>
            </w:r>
          </w:p>
          <w:p w14:paraId="26763044" w14:textId="77777777" w:rsidR="00FD2651" w:rsidRPr="006073D7" w:rsidRDefault="0043613A">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1F267A8B" w14:textId="77777777" w:rsidR="00FD2651" w:rsidRPr="006073D7" w:rsidRDefault="0043613A">
            <w:pPr>
              <w:rPr>
                <w:sz w:val="22"/>
                <w:szCs w:val="22"/>
              </w:rPr>
            </w:pPr>
            <w:r w:rsidRPr="006073D7">
              <w:t>Apart from the essential items listed in the Bidding Documents, the IB should also indicate the following:</w:t>
            </w:r>
          </w:p>
          <w:p w14:paraId="2237F82C" w14:textId="77777777" w:rsidR="00FD2651" w:rsidRPr="006073D7" w:rsidRDefault="0043613A">
            <w:pPr>
              <w:numPr>
                <w:ilvl w:val="0"/>
                <w:numId w:val="6"/>
              </w:numPr>
            </w:pPr>
            <w:r w:rsidRPr="006073D7">
              <w:t xml:space="preserve">The date of availability of the Bidding Documents, which shall be from the time the IB is first advertised/posted until the deadline for the submission and receipt of bids; </w:t>
            </w:r>
          </w:p>
          <w:p w14:paraId="58386302" w14:textId="77777777" w:rsidR="00FD2651" w:rsidRPr="006073D7" w:rsidRDefault="0043613A">
            <w:pPr>
              <w:numPr>
                <w:ilvl w:val="0"/>
                <w:numId w:val="6"/>
              </w:numPr>
            </w:pPr>
            <w:r w:rsidRPr="006073D7">
              <w:t>The place where the Bidding Documents may be acquired or the website where it may be downloaded;</w:t>
            </w:r>
          </w:p>
          <w:p w14:paraId="063B3852" w14:textId="77777777" w:rsidR="00FD2651" w:rsidRPr="006073D7" w:rsidRDefault="0043613A">
            <w:pPr>
              <w:numPr>
                <w:ilvl w:val="0"/>
                <w:numId w:val="6"/>
              </w:numPr>
            </w:pPr>
            <w:r w:rsidRPr="006073D7">
              <w:t>The deadline for the submission and receipt of bids; and</w:t>
            </w:r>
          </w:p>
          <w:p w14:paraId="28EC472E" w14:textId="77777777" w:rsidR="00FD2651" w:rsidRPr="006073D7" w:rsidRDefault="0043613A">
            <w:pPr>
              <w:numPr>
                <w:ilvl w:val="0"/>
                <w:numId w:val="6"/>
              </w:numPr>
            </w:pPr>
            <w:r w:rsidRPr="006073D7">
              <w:t>Any important bid evaluation criteria (</w:t>
            </w:r>
            <w:r w:rsidRPr="006073D7">
              <w:rPr>
                <w:i/>
              </w:rPr>
              <w:t>e.g.</w:t>
            </w:r>
            <w:r w:rsidRPr="006073D7">
              <w:t>, the application of a margin of preference in bid evaluation).</w:t>
            </w:r>
          </w:p>
          <w:p w14:paraId="685CEFD1" w14:textId="5F7D8CC5" w:rsidR="00FD2651" w:rsidRPr="007B7679" w:rsidRDefault="0043613A">
            <w:r w:rsidRPr="006073D7">
              <w:t>The IB should be incorporated in the Bidding Documents.  The information contained in the IB</w:t>
            </w:r>
            <w:r w:rsidR="007B7679">
              <w:t xml:space="preserve"> </w:t>
            </w:r>
            <w:r w:rsidRPr="006073D7">
              <w:t>must conform to the Bidding Documents and in particular to the relevant information in the Bid Data Sheet.</w:t>
            </w:r>
          </w:p>
        </w:tc>
      </w:tr>
    </w:tbl>
    <w:p w14:paraId="6BF61DD7"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14FA724F" w14:textId="77777777" w:rsidR="00B47DD5" w:rsidRPr="001A1320" w:rsidRDefault="00B47DD5" w:rsidP="00B47DD5">
      <w:pPr>
        <w:jc w:val="center"/>
        <w:rPr>
          <w:b/>
        </w:rPr>
      </w:pPr>
      <w:r w:rsidRPr="005763A8">
        <w:rPr>
          <w:noProof/>
          <w:sz w:val="28"/>
          <w:szCs w:val="28"/>
          <w:lang w:val="en-PH"/>
        </w:rPr>
        <w:lastRenderedPageBreak/>
        <w:drawing>
          <wp:anchor distT="0" distB="0" distL="114300" distR="114300" simplePos="0" relativeHeight="251669504" behindDoc="0" locked="0" layoutInCell="1" allowOverlap="1" wp14:anchorId="0FCD55E7" wp14:editId="53653517">
            <wp:simplePos x="0" y="0"/>
            <wp:positionH relativeFrom="column">
              <wp:posOffset>438150</wp:posOffset>
            </wp:positionH>
            <wp:positionV relativeFrom="paragraph">
              <wp:posOffset>-57150</wp:posOffset>
            </wp:positionV>
            <wp:extent cx="962025" cy="737180"/>
            <wp:effectExtent l="0" t="0" r="0" b="6350"/>
            <wp:wrapNone/>
            <wp:docPr id="1" name="Picture 1" descr="C:\Users\hp\Desktop\PESO Files_Turned over\PESO Matters\municpal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ESO Files_Turned over\PESO Matters\municpality logo.jpg"/>
                    <pic:cNvPicPr>
                      <a:picLocks noChangeAspect="1" noChangeArrowheads="1"/>
                    </pic:cNvPicPr>
                  </pic:nvPicPr>
                  <pic:blipFill>
                    <a:blip r:embed="rId17" cstate="print"/>
                    <a:srcRect/>
                    <a:stretch>
                      <a:fillRect/>
                    </a:stretch>
                  </pic:blipFill>
                  <pic:spPr bwMode="auto">
                    <a:xfrm>
                      <a:off x="0" y="0"/>
                      <a:ext cx="966470" cy="7405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A1320">
        <w:rPr>
          <w:b/>
        </w:rPr>
        <w:t>Republic of the Philippines</w:t>
      </w:r>
    </w:p>
    <w:p w14:paraId="670004F5" w14:textId="77777777" w:rsidR="00B47DD5" w:rsidRPr="001A1320" w:rsidRDefault="00B47DD5" w:rsidP="00B47DD5">
      <w:pPr>
        <w:jc w:val="center"/>
        <w:rPr>
          <w:b/>
        </w:rPr>
      </w:pPr>
      <w:r w:rsidRPr="001A1320">
        <w:rPr>
          <w:b/>
        </w:rPr>
        <w:t>Province of Oriental Mindoro</w:t>
      </w:r>
    </w:p>
    <w:p w14:paraId="5BE3B28C" w14:textId="3C1E1064" w:rsidR="00FD2651" w:rsidRPr="00B47DD5" w:rsidRDefault="00B47DD5" w:rsidP="00B47DD5">
      <w:pPr>
        <w:jc w:val="center"/>
        <w:rPr>
          <w:b/>
        </w:rPr>
      </w:pPr>
      <w:r w:rsidRPr="001A1320">
        <w:rPr>
          <w:b/>
        </w:rPr>
        <w:t>MUNICIPALITY OF GLORIA</w:t>
      </w:r>
    </w:p>
    <w:p w14:paraId="49457EFF" w14:textId="5F2D91F3" w:rsidR="00FD2651" w:rsidRDefault="00FD2651" w:rsidP="00A92C0A">
      <w:pPr>
        <w:ind w:right="389"/>
        <w:jc w:val="center"/>
        <w:rPr>
          <w:b/>
          <w:sz w:val="36"/>
          <w:szCs w:val="36"/>
        </w:rPr>
      </w:pPr>
    </w:p>
    <w:p w14:paraId="6798FC37" w14:textId="77777777" w:rsidR="00B47DD5" w:rsidRDefault="00B47DD5" w:rsidP="00B47DD5">
      <w:pPr>
        <w:tabs>
          <w:tab w:val="center" w:pos="4680"/>
        </w:tabs>
        <w:jc w:val="center"/>
        <w:rPr>
          <w:rFonts w:ascii="Times New Roman Bold" w:hAnsi="Times New Roman Bold"/>
          <w:b/>
          <w:smallCaps/>
        </w:rPr>
      </w:pPr>
      <w:r w:rsidRPr="001A1320">
        <w:rPr>
          <w:rFonts w:ascii="Times New Roman Bold" w:hAnsi="Times New Roman Bold"/>
          <w:b/>
          <w:smallCaps/>
        </w:rPr>
        <w:t>Invitation to Bid</w:t>
      </w:r>
    </w:p>
    <w:p w14:paraId="7310BBB8" w14:textId="28706B72" w:rsidR="00B47DD5" w:rsidRPr="0014522C" w:rsidRDefault="00B47DD5" w:rsidP="00B47DD5">
      <w:pPr>
        <w:tabs>
          <w:tab w:val="center" w:pos="4680"/>
        </w:tabs>
        <w:jc w:val="center"/>
        <w:rPr>
          <w:rFonts w:ascii="Times New Roman Bold" w:hAnsi="Times New Roman Bold"/>
          <w:b/>
          <w:smallCaps/>
        </w:rPr>
      </w:pPr>
      <w:r w:rsidRPr="0014522C">
        <w:rPr>
          <w:rFonts w:ascii="Times New Roman Bold" w:hAnsi="Times New Roman Bold"/>
          <w:b/>
          <w:smallCaps/>
        </w:rPr>
        <w:t xml:space="preserve">ITB No. </w:t>
      </w:r>
      <w:r w:rsidR="009348C8">
        <w:rPr>
          <w:rFonts w:ascii="Times New Roman Bold" w:hAnsi="Times New Roman Bold"/>
          <w:b/>
          <w:smallCaps/>
        </w:rPr>
        <w:t>2021-0</w:t>
      </w:r>
      <w:r w:rsidR="0066381E">
        <w:rPr>
          <w:rFonts w:ascii="Times New Roman Bold" w:hAnsi="Times New Roman Bold"/>
          <w:b/>
          <w:smallCaps/>
        </w:rPr>
        <w:t>32</w:t>
      </w:r>
    </w:p>
    <w:p w14:paraId="72450F03" w14:textId="158C21DF" w:rsidR="00B47DD5" w:rsidRPr="006073D7" w:rsidRDefault="00B47DD5" w:rsidP="00B47DD5">
      <w:pPr>
        <w:ind w:right="389"/>
        <w:rPr>
          <w:b/>
          <w:sz w:val="36"/>
          <w:szCs w:val="36"/>
        </w:rPr>
      </w:pPr>
    </w:p>
    <w:p w14:paraId="01565CBD" w14:textId="77777777" w:rsidR="004523C5" w:rsidRPr="004523C5" w:rsidRDefault="004523C5" w:rsidP="004523C5">
      <w:pPr>
        <w:ind w:right="389"/>
        <w:jc w:val="center"/>
        <w:rPr>
          <w:b/>
          <w:color w:val="000000"/>
        </w:rPr>
      </w:pPr>
      <w:r w:rsidRPr="004523C5">
        <w:rPr>
          <w:b/>
          <w:color w:val="000000"/>
        </w:rPr>
        <w:t>Supply and Delivery of Materials for the Construction of Covered Pathwalk, Drainage Canal, Gendered Comfort Rooms, Handwashing Facility, School Stage, Concrete Benches, Pathway Roofing, Covered Pathwalk (Phase 1), Drainage System with Concreting of Corridor, Covered Stage, Water System and Other School Learning Facility Extension of Various Elementary Schools in the Municipality of Gloria</w:t>
      </w:r>
    </w:p>
    <w:p w14:paraId="3F3AAF49" w14:textId="77777777" w:rsidR="0066381E" w:rsidRPr="006073D7" w:rsidRDefault="0066381E" w:rsidP="00A92C0A">
      <w:pPr>
        <w:ind w:right="389"/>
      </w:pPr>
    </w:p>
    <w:p w14:paraId="7A6E214F" w14:textId="7AD0C0F2" w:rsidR="00FD2651" w:rsidRPr="004523C5" w:rsidRDefault="0043613A" w:rsidP="004523C5">
      <w:pPr>
        <w:ind w:right="389"/>
        <w:rPr>
          <w:b/>
          <w:color w:val="000000"/>
        </w:rPr>
      </w:pPr>
      <w:r w:rsidRPr="006073D7">
        <w:t xml:space="preserve">The </w:t>
      </w:r>
      <w:r w:rsidR="00B47DD5" w:rsidRPr="007A318D">
        <w:rPr>
          <w:b/>
        </w:rPr>
        <w:t>Municipality of Gloria</w:t>
      </w:r>
      <w:r w:rsidRPr="007A318D">
        <w:rPr>
          <w:b/>
        </w:rPr>
        <w:t>,</w:t>
      </w:r>
      <w:r w:rsidRPr="006073D7">
        <w:t xml:space="preserve"> through the </w:t>
      </w:r>
      <w:r w:rsidR="006A6DA3">
        <w:rPr>
          <w:b/>
        </w:rPr>
        <w:t>Special Education Fund</w:t>
      </w:r>
      <w:r w:rsidR="00510B89">
        <w:rPr>
          <w:b/>
        </w:rPr>
        <w:t xml:space="preserve"> 2021</w:t>
      </w:r>
      <w:r w:rsidRPr="006073D7">
        <w:rPr>
          <w:i/>
        </w:rPr>
        <w:t xml:space="preserve"> </w:t>
      </w:r>
      <w:r w:rsidRPr="006073D7">
        <w:t xml:space="preserve">intends to apply the sum of </w:t>
      </w:r>
      <w:r w:rsidR="006B4A31">
        <w:rPr>
          <w:b/>
          <w:spacing w:val="-2"/>
        </w:rPr>
        <w:t>Seven Hundred Six Thousand Seven Hundred Ninety-Seven</w:t>
      </w:r>
      <w:r w:rsidR="005546C5">
        <w:rPr>
          <w:b/>
          <w:spacing w:val="-2"/>
        </w:rPr>
        <w:t xml:space="preserve"> Pesos (Php </w:t>
      </w:r>
      <w:r w:rsidR="006B4A31">
        <w:rPr>
          <w:b/>
          <w:spacing w:val="-2"/>
        </w:rPr>
        <w:t>706,797.00</w:t>
      </w:r>
      <w:r w:rsidR="00B47DD5">
        <w:rPr>
          <w:b/>
          <w:spacing w:val="-2"/>
        </w:rPr>
        <w:t xml:space="preserve">) </w:t>
      </w:r>
      <w:r w:rsidRPr="006073D7">
        <w:t xml:space="preserve">being the ABC to payments under the contract for </w:t>
      </w:r>
      <w:r w:rsidR="004523C5" w:rsidRPr="004523C5">
        <w:rPr>
          <w:b/>
          <w:color w:val="000000"/>
        </w:rPr>
        <w:t>Supply and Delivery of Materials for the Construction of Covered Pathwalk, Drainage Canal, Gendered Comfort Rooms, Handwashing Facility, School Stage, Concrete Benches, Pathway Roofing, Covered Pathwalk (Phase 1), Drainage System with Concreting of Corridor, Covered Stage, Water System and Other School Learning Facility Extension of Various Elementary Schools in the Municipality of Gloria</w:t>
      </w:r>
      <w:r w:rsidR="00847BD5">
        <w:rPr>
          <w:b/>
        </w:rPr>
        <w:t>.</w:t>
      </w:r>
      <w:r w:rsidRPr="002A0368">
        <w:rPr>
          <w:color w:val="FF0000"/>
        </w:rPr>
        <w:t xml:space="preserve">  </w:t>
      </w:r>
      <w:r w:rsidRPr="006073D7">
        <w:t>Bids received in excess of the ABC shall be automatically rejected at bid opening.</w:t>
      </w:r>
    </w:p>
    <w:p w14:paraId="220DDBE4" w14:textId="2E9D1A06" w:rsidR="00FD2651" w:rsidRPr="006073D7" w:rsidRDefault="00FD2651" w:rsidP="00466AB1">
      <w:pPr>
        <w:ind w:right="29"/>
        <w:rPr>
          <w:i/>
        </w:rPr>
      </w:pPr>
    </w:p>
    <w:p w14:paraId="08B98908" w14:textId="065B0EF5" w:rsidR="00FD2651" w:rsidRPr="006073D7" w:rsidRDefault="0043613A" w:rsidP="00F841B0">
      <w:pPr>
        <w:numPr>
          <w:ilvl w:val="0"/>
          <w:numId w:val="12"/>
        </w:numPr>
        <w:ind w:left="720" w:right="29" w:hanging="720"/>
      </w:pPr>
      <w:r w:rsidRPr="006073D7">
        <w:t xml:space="preserve">The </w:t>
      </w:r>
      <w:r w:rsidR="00466AB1" w:rsidRPr="004C25D7">
        <w:t>Municipality of Gloria,</w:t>
      </w:r>
      <w:r w:rsidRPr="006073D7">
        <w:t xml:space="preserve"> now invites bids for the above Procurement Project.</w:t>
      </w:r>
      <w:r w:rsidRPr="006073D7">
        <w:rPr>
          <w:i/>
        </w:rPr>
        <w:t xml:space="preserve"> </w:t>
      </w:r>
      <w:r w:rsidRPr="006073D7">
        <w:rPr>
          <w:vertAlign w:val="superscript"/>
        </w:rPr>
        <w:t xml:space="preserve">  </w:t>
      </w:r>
      <w:r w:rsidRPr="006073D7">
        <w:t>Deliv</w:t>
      </w:r>
      <w:r w:rsidR="00466AB1">
        <w:t xml:space="preserve">ery of the Goods is required within </w:t>
      </w:r>
      <w:r w:rsidR="00466AB1" w:rsidRPr="00E0209D">
        <w:rPr>
          <w:b/>
        </w:rPr>
        <w:t>thirty days (30 days)</w:t>
      </w:r>
      <w:r w:rsidRPr="006073D7">
        <w:t xml:space="preserve">.  Bidders should have completed, within </w:t>
      </w:r>
      <w:r w:rsidR="00466AB1">
        <w:t>three (3) years</w:t>
      </w:r>
      <w:r w:rsidRPr="006073D7">
        <w:t xml:space="preserve"> from the date of submission and receipt of bids, a contract similar to the Project.  The description of an eligible bidder is contained in the Bidding Documents, particularly, in Section II (Instructions to Bidders).</w:t>
      </w:r>
    </w:p>
    <w:p w14:paraId="50CAAB28" w14:textId="77777777" w:rsidR="00FD2651" w:rsidRPr="006073D7" w:rsidRDefault="00FD2651" w:rsidP="00F841B0">
      <w:pPr>
        <w:ind w:left="720" w:right="29"/>
      </w:pPr>
    </w:p>
    <w:p w14:paraId="5A1C2199" w14:textId="77777777" w:rsidR="00FD2651" w:rsidRPr="006073D7" w:rsidRDefault="0043613A" w:rsidP="00F841B0">
      <w:pPr>
        <w:numPr>
          <w:ilvl w:val="0"/>
          <w:numId w:val="12"/>
        </w:numPr>
        <w:ind w:left="720" w:right="29" w:hanging="720"/>
      </w:pPr>
      <w:r w:rsidRPr="006073D7">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14:paraId="0441CE04" w14:textId="77777777" w:rsidR="00FD2651" w:rsidRPr="006073D7" w:rsidRDefault="00FD2651" w:rsidP="00F841B0">
      <w:pPr>
        <w:ind w:left="720" w:right="29"/>
        <w:rPr>
          <w:b/>
          <w:i/>
        </w:rPr>
      </w:pPr>
    </w:p>
    <w:p w14:paraId="68168BBD" w14:textId="20B69286" w:rsidR="00FD2651" w:rsidRPr="006073D7" w:rsidRDefault="0043613A" w:rsidP="00466AB1">
      <w:pPr>
        <w:pBdr>
          <w:top w:val="nil"/>
          <w:left w:val="nil"/>
          <w:bottom w:val="nil"/>
          <w:right w:val="nil"/>
          <w:between w:val="nil"/>
        </w:pBdr>
        <w:tabs>
          <w:tab w:val="left" w:pos="1080"/>
        </w:tabs>
        <w:ind w:left="1080" w:right="29"/>
        <w:rPr>
          <w:color w:val="000000"/>
        </w:rPr>
      </w:pPr>
      <w:r w:rsidRPr="006073D7">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2F9F5AC4" w14:textId="2ACDA7CF" w:rsidR="00FD2651" w:rsidRPr="006073D7" w:rsidRDefault="00FD2651" w:rsidP="00466AB1">
      <w:pPr>
        <w:ind w:right="29"/>
      </w:pPr>
    </w:p>
    <w:p w14:paraId="0F69EBCB" w14:textId="5D915797" w:rsidR="00FD2651" w:rsidRPr="006073D7" w:rsidRDefault="0043613A" w:rsidP="00F841B0">
      <w:pPr>
        <w:numPr>
          <w:ilvl w:val="0"/>
          <w:numId w:val="12"/>
        </w:numPr>
        <w:ind w:left="720" w:right="29" w:hanging="720"/>
      </w:pPr>
      <w:r w:rsidRPr="006073D7">
        <w:t xml:space="preserve">Prospective Bidders may obtain further information from </w:t>
      </w:r>
      <w:r w:rsidR="00466AB1">
        <w:t>Municipality of Gloria</w:t>
      </w:r>
      <w:r w:rsidRPr="006073D7">
        <w:t xml:space="preserve"> and inspect the Bidding Documents at the address given below during </w:t>
      </w:r>
      <w:r w:rsidR="00466AB1">
        <w:t>office hour from 8:00 am to 5:00 pm.</w:t>
      </w:r>
    </w:p>
    <w:p w14:paraId="6D87955F" w14:textId="77777777" w:rsidR="00FD2651" w:rsidRPr="006073D7" w:rsidRDefault="00FD2651" w:rsidP="00F841B0">
      <w:pPr>
        <w:ind w:left="720" w:right="29"/>
      </w:pPr>
    </w:p>
    <w:p w14:paraId="39C5A925" w14:textId="400FAFCC" w:rsidR="00FD2651" w:rsidRPr="00F91AE2" w:rsidRDefault="0043613A" w:rsidP="0018311F">
      <w:pPr>
        <w:numPr>
          <w:ilvl w:val="0"/>
          <w:numId w:val="12"/>
        </w:numPr>
        <w:ind w:left="709" w:right="29" w:hanging="709"/>
      </w:pPr>
      <w:bookmarkStart w:id="6" w:name="_heading=h.tyjcwt" w:colFirst="0" w:colLast="0"/>
      <w:bookmarkEnd w:id="6"/>
      <w:r w:rsidRPr="006073D7">
        <w:t>A complete set of Bidding Documents may be ac</w:t>
      </w:r>
      <w:r w:rsidR="00AA77C9">
        <w:t xml:space="preserve">quired by interested Bidders on </w:t>
      </w:r>
      <w:r w:rsidR="00E623AA">
        <w:rPr>
          <w:b/>
        </w:rPr>
        <w:t>August 13</w:t>
      </w:r>
      <w:r w:rsidR="00601966">
        <w:rPr>
          <w:b/>
        </w:rPr>
        <w:t>-23</w:t>
      </w:r>
      <w:r w:rsidR="00F91AE2">
        <w:rPr>
          <w:b/>
        </w:rPr>
        <w:t>, 2021</w:t>
      </w:r>
      <w:r w:rsidRPr="00FC0DA9">
        <w:rPr>
          <w:i/>
        </w:rPr>
        <w:t xml:space="preserve"> </w:t>
      </w:r>
      <w:r w:rsidRPr="006073D7">
        <w:t>from the given address and website</w:t>
      </w:r>
      <w:r w:rsidR="0012602E">
        <w:t>(</w:t>
      </w:r>
      <w:r w:rsidRPr="006073D7">
        <w:t>s</w:t>
      </w:r>
      <w:r w:rsidR="0012602E">
        <w:t>)</w:t>
      </w:r>
      <w:r w:rsidRPr="006073D7">
        <w:t xml:space="preserve"> below</w:t>
      </w:r>
      <w:r w:rsidRPr="006073D7">
        <w:rPr>
          <w:i/>
        </w:rPr>
        <w:t xml:space="preserve"> </w:t>
      </w:r>
      <w:r w:rsidR="00CE5593" w:rsidRPr="004C25D7">
        <w:t>upon payment of the applicable fee for the Bidding Documents, pursuant to the latest Guidelines is</w:t>
      </w:r>
      <w:r w:rsidR="00F91AE2">
        <w:t xml:space="preserve">sued by the GPPB, the amount of </w:t>
      </w:r>
      <w:r w:rsidR="00AB7A3C">
        <w:rPr>
          <w:b/>
        </w:rPr>
        <w:t>One Thousand</w:t>
      </w:r>
      <w:r w:rsidR="00AA77C9">
        <w:rPr>
          <w:b/>
        </w:rPr>
        <w:t xml:space="preserve"> Pesos (Php </w:t>
      </w:r>
      <w:r w:rsidR="00AB7A3C">
        <w:rPr>
          <w:b/>
        </w:rPr>
        <w:t>1,000</w:t>
      </w:r>
      <w:r w:rsidR="00CE5593" w:rsidRPr="004C25D7">
        <w:rPr>
          <w:b/>
        </w:rPr>
        <w:t>.00)</w:t>
      </w:r>
      <w:r w:rsidRPr="004C25D7">
        <w:rPr>
          <w:b/>
        </w:rPr>
        <w:t xml:space="preserve">. </w:t>
      </w:r>
      <w:r w:rsidRPr="006073D7">
        <w:t xml:space="preserve">The Procuring Entity shall allow the bidder to present its proof of payment for the fees </w:t>
      </w:r>
      <w:r w:rsidR="00CE5593">
        <w:t>in person.</w:t>
      </w:r>
      <w:r w:rsidRPr="006073D7">
        <w:rPr>
          <w:shd w:val="clear" w:color="auto" w:fill="D9EAD3"/>
        </w:rPr>
        <w:t xml:space="preserve"> </w:t>
      </w:r>
    </w:p>
    <w:p w14:paraId="0AE672E9" w14:textId="38293EC4" w:rsidR="00FD2651" w:rsidRPr="006073D7" w:rsidRDefault="00FD2651" w:rsidP="002B07F3">
      <w:pPr>
        <w:ind w:right="29"/>
      </w:pPr>
    </w:p>
    <w:p w14:paraId="45D31B4D" w14:textId="45FA64BB" w:rsidR="00FD2651" w:rsidRPr="006073D7" w:rsidRDefault="0043613A" w:rsidP="00F841B0">
      <w:pPr>
        <w:numPr>
          <w:ilvl w:val="0"/>
          <w:numId w:val="12"/>
        </w:numPr>
        <w:ind w:left="720" w:right="29" w:hanging="720"/>
      </w:pPr>
      <w:bookmarkStart w:id="7" w:name="_heading=h.3dy6vkm" w:colFirst="0" w:colLast="0"/>
      <w:bookmarkEnd w:id="7"/>
      <w:r w:rsidRPr="006073D7">
        <w:t xml:space="preserve">Bids must be duly received by the BAC Secretariat through </w:t>
      </w:r>
      <w:r w:rsidRPr="0012602E">
        <w:rPr>
          <w:i/>
          <w:iCs/>
        </w:rPr>
        <w:t xml:space="preserve"> </w:t>
      </w:r>
      <w:r w:rsidRPr="0012602E">
        <w:t xml:space="preserve"> manual submission at the office a</w:t>
      </w:r>
      <w:r w:rsidR="00CE5593">
        <w:t xml:space="preserve">ddress indicated below, </w:t>
      </w:r>
      <w:r w:rsidRPr="006073D7">
        <w:t xml:space="preserve">on or before </w:t>
      </w:r>
      <w:r w:rsidR="00601966">
        <w:rPr>
          <w:b/>
        </w:rPr>
        <w:t>August 23</w:t>
      </w:r>
      <w:r w:rsidR="00CE5593" w:rsidRPr="00FC0DA9">
        <w:rPr>
          <w:b/>
        </w:rPr>
        <w:t>, 2021</w:t>
      </w:r>
      <w:r w:rsidR="00FC0DA9">
        <w:rPr>
          <w:b/>
        </w:rPr>
        <w:t>, 1:00pm</w:t>
      </w:r>
      <w:r w:rsidRPr="006073D7">
        <w:rPr>
          <w:i/>
        </w:rPr>
        <w:t xml:space="preserve">. </w:t>
      </w:r>
      <w:r w:rsidRPr="006073D7">
        <w:t>Late bids shall not be accepted.</w:t>
      </w:r>
    </w:p>
    <w:p w14:paraId="4ECB3DD3" w14:textId="77777777" w:rsidR="00FD2651" w:rsidRPr="006073D7" w:rsidRDefault="0043613A" w:rsidP="00F841B0">
      <w:pPr>
        <w:ind w:left="2700" w:right="29"/>
      </w:pPr>
      <w:bookmarkStart w:id="8" w:name="_heading=h.67pkvclqv6qr" w:colFirst="0" w:colLast="0"/>
      <w:bookmarkEnd w:id="8"/>
      <w:r w:rsidRPr="006073D7">
        <w:t xml:space="preserve">  </w:t>
      </w:r>
    </w:p>
    <w:p w14:paraId="660FB439" w14:textId="77777777" w:rsidR="00FD2651" w:rsidRPr="006073D7" w:rsidRDefault="0043613A" w:rsidP="00F841B0">
      <w:pPr>
        <w:numPr>
          <w:ilvl w:val="0"/>
          <w:numId w:val="12"/>
        </w:numPr>
        <w:ind w:left="720" w:right="29" w:hanging="720"/>
      </w:pPr>
      <w:bookmarkStart w:id="9" w:name="_heading=h.t1dm9c4qa33j" w:colFirst="0" w:colLast="0"/>
      <w:bookmarkEnd w:id="9"/>
      <w:r w:rsidRPr="006073D7">
        <w:t xml:space="preserve">All Bids must be accompanied by a bid security in any of the acceptable forms and in the amount stated in </w:t>
      </w:r>
      <w:r w:rsidRPr="006073D7">
        <w:rPr>
          <w:b/>
        </w:rPr>
        <w:t>ITB</w:t>
      </w:r>
      <w:r w:rsidRPr="006073D7">
        <w:t xml:space="preserve"> Clause 14. </w:t>
      </w:r>
    </w:p>
    <w:p w14:paraId="0381D01E" w14:textId="77777777" w:rsidR="00FD2651" w:rsidRPr="006073D7" w:rsidRDefault="00FD2651" w:rsidP="00F841B0">
      <w:pPr>
        <w:ind w:left="2700" w:right="29"/>
      </w:pPr>
      <w:bookmarkStart w:id="10" w:name="_heading=h.ve47k78b8kal" w:colFirst="0" w:colLast="0"/>
      <w:bookmarkEnd w:id="10"/>
    </w:p>
    <w:p w14:paraId="2619C779" w14:textId="77588414" w:rsidR="00FD2651" w:rsidRPr="006073D7" w:rsidRDefault="0043613A" w:rsidP="00F841B0">
      <w:pPr>
        <w:numPr>
          <w:ilvl w:val="0"/>
          <w:numId w:val="12"/>
        </w:numPr>
        <w:ind w:left="720" w:right="29" w:hanging="720"/>
      </w:pPr>
      <w:bookmarkStart w:id="11" w:name="_heading=h.1t3h5sf" w:colFirst="0" w:colLast="0"/>
      <w:bookmarkEnd w:id="11"/>
      <w:r w:rsidRPr="006073D7">
        <w:t xml:space="preserve">Bid opening shall be on </w:t>
      </w:r>
      <w:r w:rsidR="00601966">
        <w:rPr>
          <w:b/>
        </w:rPr>
        <w:t>August 23</w:t>
      </w:r>
      <w:r w:rsidR="00AB7A3C">
        <w:rPr>
          <w:b/>
        </w:rPr>
        <w:t>, 2021 @ 3:0</w:t>
      </w:r>
      <w:r w:rsidR="0018311F" w:rsidRPr="00FC0DA9">
        <w:rPr>
          <w:b/>
        </w:rPr>
        <w:t>0</w:t>
      </w:r>
      <w:r w:rsidR="00CE5593" w:rsidRPr="00FC0DA9">
        <w:rPr>
          <w:b/>
        </w:rPr>
        <w:t xml:space="preserve"> pm</w:t>
      </w:r>
      <w:r w:rsidR="00CE5593">
        <w:t xml:space="preserve">, </w:t>
      </w:r>
      <w:r w:rsidR="0018311F">
        <w:rPr>
          <w:b/>
        </w:rPr>
        <w:t xml:space="preserve">Municipal </w:t>
      </w:r>
      <w:r w:rsidR="0018311F" w:rsidRPr="0018311F">
        <w:rPr>
          <w:b/>
        </w:rPr>
        <w:t>Executive C</w:t>
      </w:r>
      <w:r w:rsidR="00CE5593" w:rsidRPr="0018311F">
        <w:rPr>
          <w:b/>
        </w:rPr>
        <w:t xml:space="preserve">onference </w:t>
      </w:r>
      <w:r w:rsidR="0018311F" w:rsidRPr="0018311F">
        <w:rPr>
          <w:b/>
        </w:rPr>
        <w:t>Room 2</w:t>
      </w:r>
      <w:r w:rsidR="00CE5593" w:rsidRPr="0018311F">
        <w:rPr>
          <w:b/>
        </w:rPr>
        <w:t>, 2</w:t>
      </w:r>
      <w:r w:rsidR="00CE5593" w:rsidRPr="0018311F">
        <w:rPr>
          <w:b/>
          <w:vertAlign w:val="superscript"/>
        </w:rPr>
        <w:t>nd</w:t>
      </w:r>
      <w:r w:rsidR="0018311F">
        <w:rPr>
          <w:b/>
        </w:rPr>
        <w:t xml:space="preserve"> floor of M</w:t>
      </w:r>
      <w:r w:rsidR="00CE5593" w:rsidRPr="0018311F">
        <w:rPr>
          <w:b/>
        </w:rPr>
        <w:t>unicipal main building</w:t>
      </w:r>
      <w:r w:rsidR="00CE5593">
        <w:t>.</w:t>
      </w:r>
      <w:r w:rsidRPr="006073D7">
        <w:t xml:space="preserve"> Bids will be opened in the presence of the bidders’ representatives who choose to attend the activity.  </w:t>
      </w:r>
    </w:p>
    <w:p w14:paraId="49EE5543" w14:textId="4B5360D6" w:rsidR="00FD2651" w:rsidRPr="006073D7" w:rsidRDefault="00FD2651" w:rsidP="00CE5593">
      <w:pPr>
        <w:ind w:right="29"/>
      </w:pPr>
    </w:p>
    <w:p w14:paraId="5749D42A" w14:textId="766EEA70" w:rsidR="00FD2651" w:rsidRPr="006073D7" w:rsidRDefault="0043613A" w:rsidP="00F841B0">
      <w:pPr>
        <w:numPr>
          <w:ilvl w:val="0"/>
          <w:numId w:val="12"/>
        </w:numPr>
        <w:ind w:left="720" w:right="29" w:hanging="720"/>
      </w:pPr>
      <w:r w:rsidRPr="006073D7">
        <w:t xml:space="preserve">The </w:t>
      </w:r>
      <w:r w:rsidR="00CE5593">
        <w:t>Municipality of Gloria</w:t>
      </w:r>
      <w:r w:rsidRPr="006073D7">
        <w:rPr>
          <w:i/>
        </w:rPr>
        <w:t xml:space="preserve"> </w:t>
      </w:r>
      <w:r w:rsidRPr="006073D7">
        <w:t>reserves the right to reject any and all bids, declare a failure of bidding, or not award the contract at any time prior to contract award in accordance with Section</w:t>
      </w:r>
      <w:r w:rsidR="00813ECA">
        <w:t>s</w:t>
      </w:r>
      <w:r w:rsidRPr="006073D7">
        <w:t xml:space="preserve"> </w:t>
      </w:r>
      <w:r w:rsidR="00813ECA">
        <w:t xml:space="preserve">35.6 and </w:t>
      </w:r>
      <w:r w:rsidRPr="006073D7">
        <w:t xml:space="preserve">41 of </w:t>
      </w:r>
      <w:r w:rsidR="00813ECA">
        <w:t xml:space="preserve">the </w:t>
      </w:r>
      <w:r w:rsidRPr="006073D7">
        <w:t>2016 revised IRR</w:t>
      </w:r>
      <w:r w:rsidR="00813ECA">
        <w:t xml:space="preserve"> of </w:t>
      </w:r>
      <w:r w:rsidR="00813ECA" w:rsidRPr="006073D7">
        <w:t>RA No. 9184</w:t>
      </w:r>
      <w:r w:rsidRPr="006073D7">
        <w:t>, without thereby incurring any liability to the affected bidder or bidders.</w:t>
      </w:r>
    </w:p>
    <w:p w14:paraId="465D2D84" w14:textId="77777777" w:rsidR="00FD2651" w:rsidRPr="006073D7" w:rsidRDefault="00FD2651" w:rsidP="00F841B0">
      <w:pPr>
        <w:ind w:left="720" w:right="29"/>
      </w:pPr>
    </w:p>
    <w:p w14:paraId="7FA80E1F" w14:textId="77777777" w:rsidR="00FD2651" w:rsidRPr="006073D7" w:rsidRDefault="0043613A" w:rsidP="00F841B0">
      <w:pPr>
        <w:numPr>
          <w:ilvl w:val="0"/>
          <w:numId w:val="12"/>
        </w:numPr>
        <w:ind w:left="720" w:right="29" w:hanging="720"/>
      </w:pPr>
      <w:r w:rsidRPr="006073D7">
        <w:t>For further information, please refer to:</w:t>
      </w:r>
    </w:p>
    <w:p w14:paraId="6D32AE0D" w14:textId="33B785B4" w:rsidR="00FD2651" w:rsidRPr="006073D7" w:rsidRDefault="00FD2651" w:rsidP="00F841B0">
      <w:pPr>
        <w:ind w:right="29"/>
      </w:pPr>
    </w:p>
    <w:p w14:paraId="6356D149" w14:textId="6191BAC4" w:rsidR="005960AD" w:rsidRDefault="003648DA" w:rsidP="00F841B0">
      <w:pPr>
        <w:ind w:left="720" w:right="29"/>
        <w:rPr>
          <w:i/>
        </w:rPr>
      </w:pPr>
      <w:r>
        <w:rPr>
          <w:noProof/>
          <w:lang w:val="en-PH"/>
        </w:rPr>
        <w:drawing>
          <wp:anchor distT="0" distB="0" distL="114300" distR="114300" simplePos="0" relativeHeight="251671552" behindDoc="0" locked="0" layoutInCell="1" allowOverlap="1" wp14:anchorId="722E9D02" wp14:editId="25B4479B">
            <wp:simplePos x="0" y="0"/>
            <wp:positionH relativeFrom="column">
              <wp:posOffset>1143000</wp:posOffset>
            </wp:positionH>
            <wp:positionV relativeFrom="paragraph">
              <wp:posOffset>60325</wp:posOffset>
            </wp:positionV>
            <wp:extent cx="952500" cy="538760"/>
            <wp:effectExtent l="0" t="0" r="0" b="0"/>
            <wp:wrapNone/>
            <wp:docPr id="2" name="Picture 5" descr="C:\Users\Acer\Desktop\received_18884673012997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Picture 5" descr="C:\Users\Acer\Desktop\received_1888467301299729.jpeg"/>
                    <pic:cNvPicPr>
                      <a:picLocks noChangeAspect="1" noChangeArrowheads="1"/>
                    </pic:cNvPicPr>
                  </pic:nvPicPr>
                  <pic:blipFill rotWithShape="1">
                    <a:blip r:embed="rId18">
                      <a:clrChange>
                        <a:clrFrom>
                          <a:srgbClr val="E6DAE4"/>
                        </a:clrFrom>
                        <a:clrTo>
                          <a:srgbClr val="E6DAE4">
                            <a:alpha val="0"/>
                          </a:srgbClr>
                        </a:clrTo>
                      </a:clrChange>
                      <a:extLst>
                        <a:ext uri="{BEBA8EAE-BF5A-486C-A8C5-ECC9F3942E4B}">
                          <a14:imgProps xmlns:a14="http://schemas.microsoft.com/office/drawing/2010/main">
                            <a14:imgLayer r:embed="rId19">
                              <a14:imgEffect>
                                <a14:backgroundRemoval t="17411" b="90823" l="10000" r="90000"/>
                              </a14:imgEffect>
                              <a14:imgEffect>
                                <a14:sharpenSoften amount="25000"/>
                              </a14:imgEffect>
                            </a14:imgLayer>
                          </a14:imgProps>
                        </a:ext>
                        <a:ext uri="{28A0092B-C50C-407E-A947-70E740481C1C}">
                          <a14:useLocalDpi xmlns:a14="http://schemas.microsoft.com/office/drawing/2010/main" val="0"/>
                        </a:ext>
                      </a:extLst>
                    </a:blip>
                    <a:srcRect t="8235"/>
                    <a:stretch/>
                  </pic:blipFill>
                  <pic:spPr bwMode="auto">
                    <a:xfrm>
                      <a:off x="0" y="0"/>
                      <a:ext cx="952500" cy="538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B3622" w14:textId="7C5B9C8D" w:rsidR="005960AD" w:rsidRDefault="005960AD" w:rsidP="00F841B0">
      <w:pPr>
        <w:ind w:left="720" w:right="29"/>
        <w:rPr>
          <w:i/>
        </w:rPr>
      </w:pPr>
    </w:p>
    <w:p w14:paraId="4C4C0D0D" w14:textId="1D05A05A" w:rsidR="00FD2651" w:rsidRPr="009B0312" w:rsidRDefault="005960AD" w:rsidP="00F841B0">
      <w:pPr>
        <w:ind w:left="720" w:right="29"/>
        <w:rPr>
          <w:b/>
        </w:rPr>
      </w:pPr>
      <w:r w:rsidRPr="009B0312">
        <w:rPr>
          <w:b/>
        </w:rPr>
        <w:t>ENGR. MARIECHELLE A. PEREZ</w:t>
      </w:r>
    </w:p>
    <w:p w14:paraId="1C9D8DF5" w14:textId="2034D0D6" w:rsidR="00FD2651" w:rsidRPr="009B0312" w:rsidRDefault="005960AD" w:rsidP="00F841B0">
      <w:pPr>
        <w:ind w:left="720" w:right="29"/>
      </w:pPr>
      <w:r w:rsidRPr="009B0312">
        <w:t>BAC Secretariat</w:t>
      </w:r>
    </w:p>
    <w:p w14:paraId="635BA87F" w14:textId="66CF984E" w:rsidR="00FD2651" w:rsidRPr="009B0312" w:rsidRDefault="005960AD" w:rsidP="00F841B0">
      <w:pPr>
        <w:ind w:left="720" w:right="29"/>
      </w:pPr>
      <w:r w:rsidRPr="009B0312">
        <w:t>Municipality of Gloria</w:t>
      </w:r>
    </w:p>
    <w:p w14:paraId="4512D07C" w14:textId="26B2AEF0" w:rsidR="005960AD" w:rsidRPr="009B0312" w:rsidRDefault="00E60A95" w:rsidP="00F841B0">
      <w:pPr>
        <w:ind w:left="720" w:right="29"/>
      </w:pPr>
      <w:r w:rsidRPr="009B0312">
        <w:t>bacoffice3@yahoo.com</w:t>
      </w:r>
    </w:p>
    <w:p w14:paraId="709E249B" w14:textId="5DC4E5F3" w:rsidR="00FD2651" w:rsidRPr="006073D7" w:rsidRDefault="00FD2651" w:rsidP="005960AD">
      <w:pPr>
        <w:ind w:right="29"/>
        <w:rPr>
          <w:i/>
        </w:rPr>
      </w:pPr>
    </w:p>
    <w:p w14:paraId="7DEF399A" w14:textId="290731A0" w:rsidR="00FD2651" w:rsidRPr="006073D7" w:rsidRDefault="0043613A" w:rsidP="00F841B0">
      <w:pPr>
        <w:numPr>
          <w:ilvl w:val="0"/>
          <w:numId w:val="12"/>
        </w:numPr>
        <w:ind w:left="720" w:right="29" w:hanging="720"/>
      </w:pPr>
      <w:bookmarkStart w:id="12" w:name="_heading=h.4d34og8" w:colFirst="0" w:colLast="0"/>
      <w:bookmarkEnd w:id="12"/>
      <w:r w:rsidRPr="006073D7">
        <w:t xml:space="preserve">You </w:t>
      </w:r>
      <w:r w:rsidR="005960AD">
        <w:t>may visit the Agency Website</w:t>
      </w:r>
      <w:r w:rsidRPr="006073D7">
        <w:t>:</w:t>
      </w:r>
    </w:p>
    <w:p w14:paraId="5D81CD58" w14:textId="77777777" w:rsidR="00FD2651" w:rsidRPr="006073D7" w:rsidRDefault="00FD2651" w:rsidP="00F841B0">
      <w:pPr>
        <w:ind w:left="720" w:right="29"/>
        <w:rPr>
          <w:i/>
        </w:rPr>
      </w:pPr>
    </w:p>
    <w:p w14:paraId="57AF814F" w14:textId="63981E1D" w:rsidR="00FD2651" w:rsidRPr="006073D7" w:rsidRDefault="005960AD" w:rsidP="005960AD">
      <w:pPr>
        <w:ind w:left="720" w:right="29"/>
        <w:rPr>
          <w:i/>
        </w:rPr>
      </w:pPr>
      <w:r>
        <w:t>www.gloria.gov.ph</w:t>
      </w:r>
    </w:p>
    <w:p w14:paraId="03009376" w14:textId="77777777" w:rsidR="00FD2651" w:rsidRPr="006073D7" w:rsidRDefault="00FD2651" w:rsidP="00F841B0">
      <w:pPr>
        <w:ind w:left="720" w:right="29"/>
        <w:rPr>
          <w:i/>
        </w:rPr>
      </w:pPr>
    </w:p>
    <w:p w14:paraId="790EA650" w14:textId="588EF9A2" w:rsidR="00FD2651" w:rsidRDefault="00FD2651" w:rsidP="00F841B0">
      <w:pPr>
        <w:ind w:left="720" w:right="29"/>
        <w:rPr>
          <w:i/>
        </w:rPr>
      </w:pPr>
    </w:p>
    <w:p w14:paraId="000B9E9C" w14:textId="0D964408" w:rsidR="005960AD" w:rsidRPr="006073D7" w:rsidRDefault="005960AD" w:rsidP="00F841B0">
      <w:pPr>
        <w:ind w:left="720" w:right="29"/>
        <w:rPr>
          <w:i/>
        </w:rPr>
      </w:pPr>
    </w:p>
    <w:p w14:paraId="420F50F6" w14:textId="55F9C1C9" w:rsidR="00FD2651" w:rsidRPr="006073D7" w:rsidRDefault="009B0312" w:rsidP="00F841B0">
      <w:pPr>
        <w:ind w:right="29"/>
        <w:rPr>
          <w:i/>
          <w:color w:val="000000"/>
        </w:rPr>
      </w:pPr>
      <w:r>
        <w:rPr>
          <w:i/>
          <w:color w:val="000000"/>
        </w:rPr>
        <w:t>Date of Issu</w:t>
      </w:r>
      <w:r w:rsidR="0018311F">
        <w:rPr>
          <w:i/>
          <w:color w:val="000000"/>
        </w:rPr>
        <w:t xml:space="preserve">e: </w:t>
      </w:r>
      <w:r w:rsidR="00E623AA">
        <w:rPr>
          <w:i/>
          <w:color w:val="000000"/>
        </w:rPr>
        <w:t>August 13</w:t>
      </w:r>
      <w:r w:rsidR="00412387">
        <w:rPr>
          <w:i/>
          <w:color w:val="000000"/>
        </w:rPr>
        <w:t>-20, 2021</w:t>
      </w:r>
    </w:p>
    <w:p w14:paraId="60A1B79F" w14:textId="13791C88" w:rsidR="00FD2651" w:rsidRDefault="003648DA" w:rsidP="003648DA">
      <w:pPr>
        <w:ind w:right="29"/>
        <w:jc w:val="right"/>
      </w:pPr>
      <w:r>
        <w:rPr>
          <w:noProof/>
          <w:lang w:val="en-PH"/>
        </w:rPr>
        <w:drawing>
          <wp:anchor distT="0" distB="0" distL="114300" distR="114300" simplePos="0" relativeHeight="251673600" behindDoc="0" locked="0" layoutInCell="1" allowOverlap="1" wp14:anchorId="039EE498" wp14:editId="72545079">
            <wp:simplePos x="0" y="0"/>
            <wp:positionH relativeFrom="column">
              <wp:posOffset>4371975</wp:posOffset>
            </wp:positionH>
            <wp:positionV relativeFrom="paragraph">
              <wp:posOffset>47625</wp:posOffset>
            </wp:positionV>
            <wp:extent cx="638175" cy="561975"/>
            <wp:effectExtent l="0" t="0" r="9525" b="9525"/>
            <wp:wrapNone/>
            <wp:docPr id="12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Picture 4"/>
                    <pic:cNvPicPr>
                      <a:picLocks noChangeAspect="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928E69D" w14:textId="77777777" w:rsidR="003648DA" w:rsidRPr="006073D7" w:rsidRDefault="003648DA" w:rsidP="00F841B0">
      <w:pPr>
        <w:ind w:right="29"/>
      </w:pPr>
    </w:p>
    <w:p w14:paraId="35410D3B" w14:textId="7C19A817" w:rsidR="00FD2651" w:rsidRPr="009B0312" w:rsidRDefault="005960AD" w:rsidP="00F841B0">
      <w:pPr>
        <w:ind w:left="4320" w:right="29"/>
        <w:rPr>
          <w:b/>
        </w:rPr>
      </w:pPr>
      <w:r>
        <w:rPr>
          <w:i/>
        </w:rPr>
        <w:tab/>
      </w:r>
      <w:r>
        <w:rPr>
          <w:i/>
        </w:rPr>
        <w:tab/>
      </w:r>
      <w:r w:rsidRPr="009B0312">
        <w:rPr>
          <w:b/>
        </w:rPr>
        <w:t>MANULITO S. RORIGUEZ</w:t>
      </w:r>
    </w:p>
    <w:p w14:paraId="7F527203" w14:textId="197ACD60" w:rsidR="005960AD" w:rsidRPr="009B0312" w:rsidRDefault="005960AD" w:rsidP="00F841B0">
      <w:pPr>
        <w:ind w:left="4320" w:right="29"/>
      </w:pPr>
      <w:r w:rsidRPr="009B0312">
        <w:tab/>
      </w:r>
      <w:r w:rsidRPr="009B0312">
        <w:tab/>
        <w:t xml:space="preserve">      </w:t>
      </w:r>
      <w:r w:rsidR="009B0312">
        <w:t xml:space="preserve">    </w:t>
      </w:r>
      <w:r w:rsidRPr="009B0312">
        <w:t>BAC Chairperson</w:t>
      </w:r>
    </w:p>
    <w:p w14:paraId="1BA55D76" w14:textId="206F1326" w:rsidR="00FD2651" w:rsidRPr="006073D7" w:rsidRDefault="005960AD" w:rsidP="003648DA">
      <w:pPr>
        <w:ind w:left="4320" w:right="29"/>
      </w:pPr>
      <w:r w:rsidRPr="009B0312">
        <w:t xml:space="preserve">                           </w:t>
      </w:r>
      <w:r w:rsidR="009B0312">
        <w:t xml:space="preserve">    </w:t>
      </w:r>
      <w:r w:rsidR="003648DA">
        <w:t>Municipality of Gloria</w:t>
      </w:r>
    </w:p>
    <w:p w14:paraId="31FF4738" w14:textId="77777777" w:rsidR="00FD2651" w:rsidRPr="006073D7" w:rsidRDefault="00FD2651">
      <w:pPr>
        <w:ind w:left="5040"/>
        <w:sectPr w:rsidR="00FD2651" w:rsidRPr="006073D7" w:rsidSect="00F841B0">
          <w:headerReference w:type="even" r:id="rId21"/>
          <w:headerReference w:type="default" r:id="rId22"/>
          <w:footerReference w:type="default" r:id="rId23"/>
          <w:headerReference w:type="first" r:id="rId24"/>
          <w:pgSz w:w="11909" w:h="16834"/>
          <w:pgMar w:top="1440" w:right="1440" w:bottom="1440" w:left="1440" w:header="720" w:footer="720" w:gutter="0"/>
          <w:cols w:space="720" w:equalWidth="0">
            <w:col w:w="9029"/>
          </w:cols>
        </w:sectPr>
      </w:pPr>
    </w:p>
    <w:p w14:paraId="295BF088" w14:textId="666BC932" w:rsidR="00FD2651" w:rsidRPr="006073D7" w:rsidRDefault="0043613A">
      <w:pPr>
        <w:pStyle w:val="Heading1"/>
        <w:spacing w:before="0" w:after="0"/>
      </w:pPr>
      <w:bookmarkStart w:id="13" w:name="_Toc46916346"/>
      <w:r w:rsidRPr="006073D7">
        <w:lastRenderedPageBreak/>
        <w:t>Section II. Instructions to Bidders</w:t>
      </w:r>
      <w:bookmarkEnd w:id="13"/>
    </w:p>
    <w:p w14:paraId="47276C4B" w14:textId="77777777" w:rsidR="00FD2651" w:rsidRPr="006073D7" w:rsidRDefault="00FD2651"/>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6073D7" w:rsidRDefault="00FD2651">
            <w:pPr>
              <w:spacing w:after="0"/>
              <w:rPr>
                <w:b/>
                <w:sz w:val="32"/>
                <w:szCs w:val="32"/>
              </w:rPr>
            </w:pPr>
          </w:p>
          <w:p w14:paraId="14D00ED0" w14:textId="77777777" w:rsidR="00FD2651" w:rsidRPr="006073D7" w:rsidRDefault="0043613A">
            <w:pPr>
              <w:spacing w:after="0"/>
            </w:pPr>
            <w:bookmarkStart w:id="14" w:name="_heading=h.17dp8vu" w:colFirst="0" w:colLast="0"/>
            <w:bookmarkEnd w:id="14"/>
            <w:r w:rsidRPr="006073D7">
              <w:rPr>
                <w:b/>
                <w:sz w:val="32"/>
                <w:szCs w:val="32"/>
              </w:rPr>
              <w:t xml:space="preserve">Notes on the Instructions to Bidders </w:t>
            </w:r>
          </w:p>
          <w:p w14:paraId="0CD4EEAC" w14:textId="77777777" w:rsidR="00FD2651" w:rsidRPr="006073D7" w:rsidRDefault="00FD2651">
            <w:pPr>
              <w:spacing w:after="0"/>
            </w:pPr>
          </w:p>
          <w:p w14:paraId="5FD4FD4C" w14:textId="77777777" w:rsidR="00FD2651" w:rsidRPr="006073D7" w:rsidRDefault="0043613A">
            <w:pPr>
              <w:spacing w:after="0"/>
            </w:pPr>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6073D7" w:rsidRDefault="00FD2651"/>
        </w:tc>
      </w:tr>
    </w:tbl>
    <w:p w14:paraId="2B9FDF80"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25"/>
          <w:pgSz w:w="11909" w:h="16834"/>
          <w:pgMar w:top="1440" w:right="1440" w:bottom="1440" w:left="1440" w:header="720" w:footer="720" w:gutter="0"/>
          <w:cols w:space="720" w:equalWidth="0">
            <w:col w:w="9029"/>
          </w:cols>
        </w:sectPr>
      </w:pPr>
    </w:p>
    <w:p w14:paraId="2F4DF037" w14:textId="73AB0FB3" w:rsidR="00FD2651" w:rsidRPr="006073D7" w:rsidRDefault="0043613A" w:rsidP="004631BE">
      <w:pPr>
        <w:pStyle w:val="Heading2"/>
        <w:numPr>
          <w:ilvl w:val="0"/>
          <w:numId w:val="20"/>
        </w:numPr>
        <w:spacing w:before="0"/>
        <w:ind w:hanging="540"/>
        <w:jc w:val="left"/>
      </w:pPr>
      <w:bookmarkStart w:id="15" w:name="_Toc46916347"/>
      <w:r w:rsidRPr="006073D7">
        <w:lastRenderedPageBreak/>
        <w:t>Scope of Bid</w:t>
      </w:r>
      <w:bookmarkEnd w:id="15"/>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6086FBB2" w14:textId="677D6F6F" w:rsidR="00FD2651" w:rsidRPr="004B7143" w:rsidRDefault="0043613A" w:rsidP="005960AD">
      <w:pPr>
        <w:pBdr>
          <w:top w:val="nil"/>
          <w:left w:val="nil"/>
          <w:bottom w:val="nil"/>
          <w:right w:val="nil"/>
          <w:between w:val="nil"/>
        </w:pBdr>
        <w:ind w:left="720" w:hanging="720"/>
        <w:rPr>
          <w:b/>
          <w:color w:val="000000"/>
        </w:rPr>
      </w:pPr>
      <w:r w:rsidRPr="006073D7">
        <w:rPr>
          <w:color w:val="000000"/>
        </w:rPr>
        <w:tab/>
        <w:t xml:space="preserve">The Procuring Entity, </w:t>
      </w:r>
      <w:r w:rsidR="005960AD" w:rsidRPr="0018311F">
        <w:rPr>
          <w:color w:val="000000"/>
        </w:rPr>
        <w:t>Municipality of Gloria</w:t>
      </w:r>
      <w:r w:rsidRPr="006073D7">
        <w:rPr>
          <w:i/>
          <w:color w:val="000000"/>
        </w:rPr>
        <w:t xml:space="preserve"> </w:t>
      </w:r>
      <w:r w:rsidRPr="006073D7">
        <w:rPr>
          <w:color w:val="000000"/>
        </w:rPr>
        <w:t xml:space="preserve">wishes to receive Bids for the </w:t>
      </w:r>
      <w:r w:rsidR="004523C5" w:rsidRPr="004523C5">
        <w:rPr>
          <w:b/>
          <w:color w:val="000000"/>
        </w:rPr>
        <w:t>Supply and Delivery of Materials for the Construction of Covered Pathwalk, Drainage Canal, Gendered Comfort Rooms, Handwashing Facility, School Stage, Concrete Benches, Pathway Roofing, Covered Pathwalk (Phase 1), Drainage System with Concreting of Corridor, Covered Stage, Water System and Other School Learning Facility Extension of Various Elementary Schools in the Municipality of Gloria</w:t>
      </w:r>
      <w:r w:rsidRPr="006073D7">
        <w:rPr>
          <w:color w:val="000000"/>
        </w:rPr>
        <w:t xml:space="preserve">, with identification number </w:t>
      </w:r>
      <w:r w:rsidR="004B7143">
        <w:rPr>
          <w:b/>
          <w:color w:val="000000"/>
        </w:rPr>
        <w:t>ITB N0.</w:t>
      </w:r>
      <w:r w:rsidR="00F6488B">
        <w:rPr>
          <w:b/>
          <w:color w:val="000000"/>
        </w:rPr>
        <w:t xml:space="preserve"> 2021 - 03</w:t>
      </w:r>
      <w:r w:rsidR="00842016">
        <w:rPr>
          <w:b/>
          <w:color w:val="000000"/>
        </w:rPr>
        <w:t>2</w:t>
      </w:r>
      <w:r w:rsidRPr="004B7143">
        <w:rPr>
          <w:b/>
        </w:rPr>
        <w:t>.</w:t>
      </w:r>
    </w:p>
    <w:p w14:paraId="3572D845" w14:textId="77777777" w:rsidR="00FD2651" w:rsidRPr="006073D7" w:rsidRDefault="00FD2651">
      <w:pPr>
        <w:pBdr>
          <w:top w:val="nil"/>
          <w:left w:val="nil"/>
          <w:bottom w:val="nil"/>
          <w:right w:val="nil"/>
          <w:between w:val="nil"/>
        </w:pBdr>
        <w:ind w:left="720" w:hanging="720"/>
        <w:rPr>
          <w:color w:val="000000"/>
        </w:rPr>
      </w:pPr>
    </w:p>
    <w:p w14:paraId="11DFAB88" w14:textId="7A82F5DA" w:rsidR="00FD2651" w:rsidRPr="006073D7" w:rsidRDefault="0043613A" w:rsidP="004631BE">
      <w:pPr>
        <w:pStyle w:val="Heading2"/>
        <w:numPr>
          <w:ilvl w:val="0"/>
          <w:numId w:val="20"/>
        </w:numPr>
        <w:spacing w:before="0"/>
        <w:ind w:hanging="540"/>
        <w:jc w:val="left"/>
      </w:pPr>
      <w:bookmarkStart w:id="16" w:name="_Toc46916348"/>
      <w:r w:rsidRPr="006073D7">
        <w:t>Funding Information</w:t>
      </w:r>
      <w:bookmarkEnd w:id="16"/>
    </w:p>
    <w:p w14:paraId="4CC4396D" w14:textId="77777777" w:rsidR="00FD2651" w:rsidRPr="006073D7" w:rsidRDefault="00FD2651"/>
    <w:p w14:paraId="1EDBED35" w14:textId="77777777" w:rsidR="00FD2651" w:rsidRPr="006073D7" w:rsidRDefault="00FD2651"/>
    <w:p w14:paraId="6DDFFE04" w14:textId="03C3B675" w:rsidR="00FD2651" w:rsidRPr="00847813" w:rsidRDefault="0043613A" w:rsidP="002A0368">
      <w:pPr>
        <w:numPr>
          <w:ilvl w:val="0"/>
          <w:numId w:val="9"/>
        </w:numPr>
        <w:pBdr>
          <w:top w:val="nil"/>
          <w:left w:val="nil"/>
          <w:bottom w:val="nil"/>
          <w:right w:val="nil"/>
          <w:between w:val="nil"/>
        </w:pBdr>
        <w:ind w:left="1418" w:hanging="709"/>
      </w:pPr>
      <w:r w:rsidRPr="006073D7">
        <w:t xml:space="preserve">The GOP through the source of funding as indicated below for </w:t>
      </w:r>
      <w:r w:rsidR="00F6488B">
        <w:rPr>
          <w:b/>
        </w:rPr>
        <w:t>Special Education Fund</w:t>
      </w:r>
      <w:r w:rsidR="00842016">
        <w:rPr>
          <w:b/>
        </w:rPr>
        <w:t xml:space="preserve"> 2021</w:t>
      </w:r>
      <w:r w:rsidR="002B07F3" w:rsidRPr="006073D7">
        <w:rPr>
          <w:i/>
        </w:rPr>
        <w:t xml:space="preserve"> </w:t>
      </w:r>
      <w:r w:rsidR="002B07F3" w:rsidRPr="006073D7">
        <w:t xml:space="preserve">intends to apply the sum of </w:t>
      </w:r>
      <w:r w:rsidR="00842016">
        <w:rPr>
          <w:b/>
          <w:spacing w:val="-2"/>
        </w:rPr>
        <w:t>Seven Hundred Six Thousand Seven Hundred Ninety-Seven Pesos (Php 706,797.00)</w:t>
      </w:r>
      <w:r w:rsidR="00847813">
        <w:rPr>
          <w:b/>
          <w:spacing w:val="-2"/>
        </w:rPr>
        <w:t>.</w:t>
      </w:r>
    </w:p>
    <w:p w14:paraId="239993A3" w14:textId="77777777" w:rsidR="00847813" w:rsidRPr="006073D7" w:rsidRDefault="00847813" w:rsidP="00847813">
      <w:pPr>
        <w:pBdr>
          <w:top w:val="nil"/>
          <w:left w:val="nil"/>
          <w:bottom w:val="nil"/>
          <w:right w:val="nil"/>
          <w:between w:val="nil"/>
        </w:pBdr>
        <w:ind w:left="1418"/>
      </w:pPr>
    </w:p>
    <w:p w14:paraId="6BDD0A2D" w14:textId="4790E1EF" w:rsidR="00FD2651" w:rsidRPr="004F4F01" w:rsidRDefault="0043613A" w:rsidP="004F4F01">
      <w:pPr>
        <w:numPr>
          <w:ilvl w:val="0"/>
          <w:numId w:val="9"/>
        </w:numPr>
        <w:pBdr>
          <w:top w:val="nil"/>
          <w:left w:val="nil"/>
          <w:bottom w:val="nil"/>
          <w:right w:val="nil"/>
          <w:between w:val="nil"/>
        </w:pBdr>
        <w:ind w:left="1418" w:hanging="709"/>
      </w:pPr>
      <w:r w:rsidRPr="006073D7">
        <w:t>The source of funding is:</w:t>
      </w:r>
      <w:r w:rsidRPr="004F4F01">
        <w:rPr>
          <w:color w:val="000000"/>
        </w:rPr>
        <w:t xml:space="preserve">. </w:t>
      </w:r>
    </w:p>
    <w:p w14:paraId="19DC497A" w14:textId="77777777" w:rsidR="00FD2651" w:rsidRPr="006073D7" w:rsidRDefault="00FD2651">
      <w:pPr>
        <w:pBdr>
          <w:top w:val="nil"/>
          <w:left w:val="nil"/>
          <w:bottom w:val="nil"/>
          <w:right w:val="nil"/>
          <w:between w:val="nil"/>
        </w:pBdr>
        <w:ind w:left="720"/>
        <w:rPr>
          <w:i/>
          <w:color w:val="000000"/>
        </w:rPr>
      </w:pPr>
    </w:p>
    <w:p w14:paraId="05D4B705" w14:textId="61065925" w:rsidR="00FD2651" w:rsidRPr="00ED3FF8" w:rsidRDefault="00F6488B" w:rsidP="004F4F01">
      <w:pPr>
        <w:pBdr>
          <w:top w:val="nil"/>
          <w:left w:val="nil"/>
          <w:bottom w:val="nil"/>
          <w:right w:val="nil"/>
          <w:between w:val="nil"/>
        </w:pBdr>
        <w:ind w:left="1778"/>
        <w:rPr>
          <w:b/>
          <w:i/>
          <w:color w:val="000000"/>
        </w:rPr>
      </w:pPr>
      <w:r>
        <w:rPr>
          <w:b/>
          <w:color w:val="000000"/>
        </w:rPr>
        <w:t>Special Education Fund</w:t>
      </w:r>
      <w:r w:rsidR="00842016">
        <w:rPr>
          <w:b/>
          <w:color w:val="000000"/>
        </w:rPr>
        <w:t xml:space="preserve"> </w:t>
      </w:r>
    </w:p>
    <w:p w14:paraId="179E543D" w14:textId="77777777" w:rsidR="00FD2651" w:rsidRPr="006073D7" w:rsidRDefault="00FD2651">
      <w:pPr>
        <w:ind w:left="720"/>
      </w:pPr>
    </w:p>
    <w:p w14:paraId="301260A8" w14:textId="02AD5BA5" w:rsidR="00FD2651" w:rsidRPr="006073D7" w:rsidRDefault="0043613A" w:rsidP="004631BE">
      <w:pPr>
        <w:pStyle w:val="Heading2"/>
        <w:numPr>
          <w:ilvl w:val="0"/>
          <w:numId w:val="20"/>
        </w:numPr>
        <w:spacing w:before="0"/>
        <w:ind w:hanging="540"/>
        <w:jc w:val="left"/>
      </w:pPr>
      <w:bookmarkStart w:id="17" w:name="_Toc46916349"/>
      <w:r w:rsidRPr="006073D7">
        <w:t>Bidding Requirements</w:t>
      </w:r>
      <w:bookmarkEnd w:id="17"/>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460724D2"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IB</w:t>
      </w:r>
      <w:r w:rsidRPr="006073D7">
        <w:t xml:space="preserve"> by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18"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8"/>
    </w:p>
    <w:p w14:paraId="075340A1" w14:textId="77777777" w:rsidR="00FD2651" w:rsidRPr="006073D7" w:rsidRDefault="00FD2651"/>
    <w:p w14:paraId="1FE31278" w14:textId="6DFA0A0D" w:rsidR="00FD2651" w:rsidRPr="006073D7" w:rsidRDefault="0043613A" w:rsidP="004631BE">
      <w:pPr>
        <w:pStyle w:val="Heading2"/>
        <w:numPr>
          <w:ilvl w:val="0"/>
          <w:numId w:val="20"/>
        </w:numPr>
        <w:spacing w:before="0"/>
        <w:ind w:hanging="540"/>
        <w:jc w:val="left"/>
      </w:pPr>
      <w:bookmarkStart w:id="19" w:name="_Toc46916351"/>
      <w:r w:rsidRPr="006073D7">
        <w:t>Corrupt, Fraudulent, Collusive, and Coercive Practices</w:t>
      </w:r>
      <w:bookmarkEnd w:id="19"/>
    </w:p>
    <w:p w14:paraId="65483EFD" w14:textId="77777777" w:rsidR="00FD2651" w:rsidRPr="006073D7" w:rsidRDefault="00FD2651"/>
    <w:p w14:paraId="1FA54EFF"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6073D7" w:rsidRDefault="00FD2651">
      <w:pPr>
        <w:ind w:left="720"/>
      </w:pPr>
    </w:p>
    <w:p w14:paraId="238F28F9" w14:textId="749CF339" w:rsidR="00FD2651" w:rsidRPr="006073D7" w:rsidRDefault="0043613A" w:rsidP="004631BE">
      <w:pPr>
        <w:pStyle w:val="Heading2"/>
        <w:numPr>
          <w:ilvl w:val="0"/>
          <w:numId w:val="20"/>
        </w:numPr>
        <w:spacing w:before="0"/>
        <w:ind w:hanging="540"/>
        <w:jc w:val="left"/>
      </w:pPr>
      <w:bookmarkStart w:id="20" w:name="_Toc46916352"/>
      <w:r w:rsidRPr="006073D7">
        <w:t>Eligible Bidders</w:t>
      </w:r>
      <w:bookmarkEnd w:id="20"/>
    </w:p>
    <w:p w14:paraId="46239A8B" w14:textId="77777777" w:rsidR="00FD2651" w:rsidRPr="006073D7" w:rsidRDefault="00FD2651"/>
    <w:p w14:paraId="467C4FA4" w14:textId="116292D5" w:rsidR="00FD2651" w:rsidRPr="006073D7" w:rsidRDefault="0043613A" w:rsidP="00847813">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2A0811E2" w14:textId="77777777" w:rsidR="00FD2651" w:rsidRPr="006073D7" w:rsidRDefault="00FD2651">
      <w:pPr>
        <w:ind w:left="1843"/>
      </w:pPr>
    </w:p>
    <w:p w14:paraId="0C4EE3EB" w14:textId="438C8247" w:rsidR="0023105D" w:rsidRPr="004F4F01" w:rsidRDefault="00847813" w:rsidP="004F4F01">
      <w:pPr>
        <w:pBdr>
          <w:top w:val="nil"/>
          <w:left w:val="nil"/>
          <w:bottom w:val="nil"/>
          <w:right w:val="nil"/>
          <w:between w:val="nil"/>
        </w:pBdr>
        <w:ind w:left="1440" w:hanging="720"/>
      </w:pPr>
      <w:r>
        <w:t>5.2</w:t>
      </w:r>
      <w:r w:rsidR="0043613A" w:rsidRPr="006073D7">
        <w:t>.</w:t>
      </w:r>
      <w:r w:rsidR="0043613A" w:rsidRPr="006073D7">
        <w:tab/>
      </w:r>
      <w:r w:rsidR="0043613A" w:rsidRPr="006073D7">
        <w:rPr>
          <w:color w:val="000000"/>
        </w:rPr>
        <w:t xml:space="preserve">Pursuant to Section 23.4.1.3 of the 2016 revised IRR of RA No.9184, </w:t>
      </w:r>
      <w:r w:rsidR="0043613A" w:rsidRPr="006073D7">
        <w:t>t</w:t>
      </w:r>
      <w:r w:rsidR="0043613A" w:rsidRPr="006073D7">
        <w:rPr>
          <w:color w:val="000000"/>
        </w:rPr>
        <w:t xml:space="preserve">he Bidder shall have an SLCC that is at least one (1) contract similar to the Project the value of which, adjusted to current prices using the PSA’s CPI, </w:t>
      </w:r>
      <w:r w:rsidR="004F4F01">
        <w:rPr>
          <w:color w:val="000000"/>
        </w:rPr>
        <w:t>must be at least equivalent to:</w:t>
      </w:r>
    </w:p>
    <w:p w14:paraId="7AFE9D77" w14:textId="1EEA3C82" w:rsidR="00FD2651" w:rsidRPr="006073D7" w:rsidRDefault="00FD2651" w:rsidP="004F4F01">
      <w:pPr>
        <w:pBdr>
          <w:top w:val="nil"/>
          <w:left w:val="nil"/>
          <w:bottom w:val="nil"/>
          <w:right w:val="nil"/>
          <w:between w:val="nil"/>
        </w:pBdr>
        <w:rPr>
          <w:color w:val="000000"/>
        </w:rPr>
      </w:pPr>
    </w:p>
    <w:p w14:paraId="14EBD837" w14:textId="77777777" w:rsidR="00FD2651" w:rsidRPr="006073D7" w:rsidRDefault="0043613A" w:rsidP="004F4F01">
      <w:pPr>
        <w:ind w:left="1843"/>
      </w:pPr>
      <w:r w:rsidRPr="006073D7">
        <w:t>For the procurement of Non-expendable Supplies and Services: The Bidder must have completed a single contract that is similar to this Project, equivalent to at least fifty percent (50%) of the ABC.</w:t>
      </w:r>
    </w:p>
    <w:p w14:paraId="6A206D49" w14:textId="33895099" w:rsidR="00FD2651" w:rsidRPr="006073D7" w:rsidRDefault="00FD2651" w:rsidP="004F4F01"/>
    <w:p w14:paraId="790D71BE" w14:textId="48A2F94D" w:rsidR="00FD2651" w:rsidRPr="006073D7" w:rsidRDefault="00847813">
      <w:pPr>
        <w:ind w:left="1440" w:hanging="720"/>
      </w:pPr>
      <w:r>
        <w:t>5.3</w:t>
      </w:r>
      <w:r w:rsidR="0043613A" w:rsidRPr="006073D7">
        <w:t>.</w:t>
      </w:r>
      <w:r w:rsidR="0043613A"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4631BE">
      <w:pPr>
        <w:pStyle w:val="Heading2"/>
        <w:numPr>
          <w:ilvl w:val="0"/>
          <w:numId w:val="20"/>
        </w:numPr>
        <w:spacing w:before="0"/>
        <w:ind w:hanging="540"/>
        <w:jc w:val="left"/>
      </w:pPr>
      <w:bookmarkStart w:id="21" w:name="_Toc46916353"/>
      <w:r w:rsidRPr="006073D7">
        <w:t>Origin of Goods</w:t>
      </w:r>
      <w:bookmarkEnd w:id="21"/>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Pr="006073D7" w:rsidRDefault="00FD2651"/>
    <w:p w14:paraId="2A7A48A0" w14:textId="1531630F" w:rsidR="00FD2651" w:rsidRPr="006073D7" w:rsidRDefault="0043613A" w:rsidP="004631BE">
      <w:pPr>
        <w:pStyle w:val="Heading2"/>
        <w:numPr>
          <w:ilvl w:val="0"/>
          <w:numId w:val="20"/>
        </w:numPr>
        <w:spacing w:before="0"/>
        <w:ind w:hanging="540"/>
        <w:jc w:val="left"/>
      </w:pPr>
      <w:bookmarkStart w:id="22" w:name="_Toc46916354"/>
      <w:r w:rsidRPr="006073D7">
        <w:t>Subcontracts</w:t>
      </w:r>
      <w:bookmarkEnd w:id="22"/>
    </w:p>
    <w:p w14:paraId="3040EF14" w14:textId="77777777" w:rsidR="00FD2651" w:rsidRPr="006073D7" w:rsidRDefault="00FD2651"/>
    <w:p w14:paraId="46209AA5" w14:textId="77777777" w:rsidR="00FD2651" w:rsidRPr="006073D7" w:rsidRDefault="0043613A">
      <w:pPr>
        <w:numPr>
          <w:ilvl w:val="2"/>
          <w:numId w:val="36"/>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6BD9979C" w14:textId="77777777" w:rsidR="00FD2651" w:rsidRPr="006073D7" w:rsidRDefault="00FD2651">
      <w:pPr>
        <w:pBdr>
          <w:top w:val="nil"/>
          <w:left w:val="nil"/>
          <w:bottom w:val="nil"/>
          <w:right w:val="nil"/>
          <w:between w:val="nil"/>
        </w:pBdr>
        <w:ind w:left="1418"/>
        <w:rPr>
          <w:color w:val="000000"/>
        </w:rPr>
      </w:pPr>
    </w:p>
    <w:p w14:paraId="78FDE2E4" w14:textId="398688EC" w:rsidR="00FD2651" w:rsidRPr="006073D7" w:rsidRDefault="0043613A" w:rsidP="004F4F01">
      <w:pPr>
        <w:pBdr>
          <w:top w:val="nil"/>
          <w:left w:val="nil"/>
          <w:bottom w:val="nil"/>
          <w:right w:val="nil"/>
          <w:between w:val="nil"/>
        </w:pBdr>
        <w:ind w:left="1418"/>
      </w:pPr>
      <w:r w:rsidRPr="006073D7">
        <w:rPr>
          <w:color w:val="000000"/>
        </w:rPr>
        <w:t>The Procuri</w:t>
      </w:r>
      <w:r w:rsidR="009B0312">
        <w:rPr>
          <w:color w:val="000000"/>
        </w:rPr>
        <w:t xml:space="preserve">ng Entity has prescribed that: </w:t>
      </w:r>
      <w:r w:rsidRPr="006073D7">
        <w:rPr>
          <w:color w:val="000000"/>
        </w:rPr>
        <w:t xml:space="preserve"> </w:t>
      </w:r>
    </w:p>
    <w:p w14:paraId="3EF63D8A" w14:textId="77777777" w:rsidR="00FD2651" w:rsidRPr="006073D7" w:rsidRDefault="00FD2651" w:rsidP="00F841B0">
      <w:pPr>
        <w:pBdr>
          <w:top w:val="nil"/>
          <w:left w:val="nil"/>
          <w:bottom w:val="nil"/>
          <w:right w:val="nil"/>
          <w:between w:val="nil"/>
        </w:pBdr>
        <w:ind w:left="1890" w:hanging="720"/>
        <w:rPr>
          <w:color w:val="000000"/>
        </w:rPr>
      </w:pPr>
    </w:p>
    <w:p w14:paraId="07A3A297" w14:textId="77777777" w:rsidR="00FD2651" w:rsidRPr="006073D7" w:rsidRDefault="0043613A" w:rsidP="00F841B0">
      <w:pPr>
        <w:numPr>
          <w:ilvl w:val="3"/>
          <w:numId w:val="35"/>
        </w:numPr>
        <w:pBdr>
          <w:top w:val="nil"/>
          <w:left w:val="nil"/>
          <w:bottom w:val="nil"/>
          <w:right w:val="nil"/>
          <w:between w:val="nil"/>
        </w:pBdr>
        <w:ind w:left="1890" w:hanging="425"/>
      </w:pPr>
      <w:r w:rsidRPr="006073D7">
        <w:rPr>
          <w:color w:val="000000"/>
        </w:rPr>
        <w:t>Subcontracting is not allowed.</w:t>
      </w:r>
    </w:p>
    <w:p w14:paraId="5B697990" w14:textId="295586F8" w:rsidR="00FD2651" w:rsidRPr="006073D7" w:rsidRDefault="00FD2651">
      <w:pPr>
        <w:pBdr>
          <w:top w:val="nil"/>
          <w:left w:val="nil"/>
          <w:bottom w:val="nil"/>
          <w:right w:val="nil"/>
          <w:between w:val="nil"/>
        </w:pBdr>
        <w:rPr>
          <w:color w:val="000000"/>
        </w:rPr>
      </w:pPr>
      <w:bookmarkStart w:id="23" w:name="_heading=h.z337ya" w:colFirst="0" w:colLast="0"/>
      <w:bookmarkEnd w:id="23"/>
    </w:p>
    <w:p w14:paraId="4480201E" w14:textId="3B8004E3" w:rsidR="00FD2651" w:rsidRPr="006073D7" w:rsidRDefault="0043613A" w:rsidP="004631BE">
      <w:pPr>
        <w:pStyle w:val="Heading2"/>
        <w:numPr>
          <w:ilvl w:val="0"/>
          <w:numId w:val="20"/>
        </w:numPr>
        <w:spacing w:before="0"/>
        <w:ind w:hanging="540"/>
        <w:jc w:val="left"/>
      </w:pPr>
      <w:bookmarkStart w:id="24" w:name="_Toc46916355"/>
      <w:r w:rsidRPr="006073D7">
        <w:t>Pre-Bid Conference</w:t>
      </w:r>
      <w:bookmarkEnd w:id="24"/>
    </w:p>
    <w:p w14:paraId="025CF24C" w14:textId="77777777" w:rsidR="00FD2651" w:rsidRPr="006073D7" w:rsidRDefault="00FD2651"/>
    <w:p w14:paraId="6A014F69" w14:textId="684E05A9" w:rsidR="00F91AE2" w:rsidRDefault="001E79B6" w:rsidP="00F91AE2">
      <w:pPr>
        <w:ind w:left="720"/>
        <w:rPr>
          <w:b/>
          <w:color w:val="000000"/>
        </w:rPr>
      </w:pPr>
      <w:r>
        <w:rPr>
          <w:color w:val="000000"/>
        </w:rPr>
        <w:t>Not Applicable.</w:t>
      </w:r>
    </w:p>
    <w:p w14:paraId="0ED2CFAD" w14:textId="77777777" w:rsidR="00FD2651" w:rsidRPr="006073D7" w:rsidRDefault="00FD2651"/>
    <w:p w14:paraId="4875E4DB" w14:textId="4B8D224E" w:rsidR="00FD2651" w:rsidRPr="006073D7" w:rsidRDefault="0043613A" w:rsidP="004631BE">
      <w:pPr>
        <w:pStyle w:val="Heading2"/>
        <w:numPr>
          <w:ilvl w:val="0"/>
          <w:numId w:val="20"/>
        </w:numPr>
        <w:spacing w:before="0"/>
        <w:ind w:hanging="540"/>
        <w:jc w:val="left"/>
      </w:pPr>
      <w:bookmarkStart w:id="25" w:name="_Toc46916356"/>
      <w:r w:rsidRPr="006073D7">
        <w:t>Clarification and Amendment of Bidding Documents</w:t>
      </w:r>
      <w:bookmarkEnd w:id="25"/>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4631BE">
      <w:pPr>
        <w:pStyle w:val="Heading2"/>
        <w:numPr>
          <w:ilvl w:val="0"/>
          <w:numId w:val="20"/>
        </w:numPr>
        <w:spacing w:before="0"/>
        <w:ind w:hanging="540"/>
        <w:jc w:val="left"/>
      </w:pPr>
      <w:bookmarkStart w:id="26" w:name="_Toc46916357"/>
      <w:r w:rsidRPr="006073D7">
        <w:t>Documents comprising the Bid: Eligibility and Technical Components</w:t>
      </w:r>
      <w:bookmarkEnd w:id="26"/>
    </w:p>
    <w:p w14:paraId="4ACB1ED8" w14:textId="77777777" w:rsidR="00FD2651" w:rsidRPr="006073D7" w:rsidRDefault="00FD2651"/>
    <w:p w14:paraId="6D6B0FB2" w14:textId="25D2FF35" w:rsidR="00FD2651" w:rsidRPr="006073D7" w:rsidRDefault="007C67B2">
      <w:pPr>
        <w:numPr>
          <w:ilvl w:val="2"/>
          <w:numId w:val="25"/>
        </w:numPr>
        <w:pBdr>
          <w:top w:val="nil"/>
          <w:left w:val="nil"/>
          <w:bottom w:val="nil"/>
          <w:right w:val="nil"/>
          <w:between w:val="nil"/>
        </w:pBdr>
        <w:ind w:left="1418" w:hanging="709"/>
      </w:pPr>
      <w:bookmarkStart w:id="27" w:name="_heading=h.3whwml4" w:colFirst="0" w:colLast="0"/>
      <w:bookmarkEnd w:id="27"/>
      <w:r>
        <w:t xml:space="preserve">The </w:t>
      </w:r>
      <w:r w:rsidR="0043613A" w:rsidRPr="006073D7">
        <w:t xml:space="preserve">first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6C0AB6DC" w:rsidR="00FD2651" w:rsidRPr="006073D7" w:rsidRDefault="0043613A">
      <w:pPr>
        <w:numPr>
          <w:ilvl w:val="2"/>
          <w:numId w:val="25"/>
        </w:numPr>
        <w:pBdr>
          <w:top w:val="nil"/>
          <w:left w:val="nil"/>
          <w:bottom w:val="nil"/>
          <w:right w:val="nil"/>
          <w:between w:val="nil"/>
        </w:pBdr>
        <w:ind w:left="1418" w:hanging="709"/>
      </w:pPr>
      <w:bookmarkStart w:id="28" w:name="_heading=h.2bn6wsx" w:colFirst="0" w:colLast="0"/>
      <w:bookmarkEnd w:id="28"/>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00847813" w:rsidRPr="00847813">
        <w:rPr>
          <w:color w:val="000000"/>
        </w:rPr>
        <w:t>three (3) year</w:t>
      </w:r>
      <w:r w:rsidR="004F4F01" w:rsidRPr="00847813">
        <w:rPr>
          <w:color w:val="000000"/>
        </w:rPr>
        <w:t>s</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29" w:name="_heading=h.lc3ibcwac7k7" w:colFirst="0" w:colLast="0"/>
      <w:bookmarkEnd w:id="29"/>
    </w:p>
    <w:p w14:paraId="491C3348" w14:textId="77777777" w:rsidR="00FD2651" w:rsidRPr="006073D7" w:rsidRDefault="0043613A">
      <w:pPr>
        <w:numPr>
          <w:ilvl w:val="2"/>
          <w:numId w:val="25"/>
        </w:numPr>
        <w:pBdr>
          <w:top w:val="nil"/>
          <w:left w:val="nil"/>
          <w:bottom w:val="nil"/>
          <w:right w:val="nil"/>
          <w:between w:val="nil"/>
        </w:pBdr>
        <w:ind w:left="1418" w:hanging="709"/>
      </w:pPr>
      <w:bookmarkStart w:id="30" w:name="_heading=h.11rv89k581xh" w:colFirst="0" w:colLast="0"/>
      <w:bookmarkEnd w:id="30"/>
      <w:r w:rsidRPr="006073D7">
        <w:lastRenderedPageBreak/>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31" w:name="_heading=h.tih12ve8tat" w:colFirst="0" w:colLast="0"/>
      <w:bookmarkEnd w:id="31"/>
    </w:p>
    <w:p w14:paraId="52A23631" w14:textId="2065C5B8" w:rsidR="00FD2651" w:rsidRPr="006073D7" w:rsidRDefault="0043613A" w:rsidP="004631BE">
      <w:pPr>
        <w:pStyle w:val="Heading2"/>
        <w:numPr>
          <w:ilvl w:val="0"/>
          <w:numId w:val="20"/>
        </w:numPr>
        <w:spacing w:before="0"/>
        <w:ind w:hanging="540"/>
        <w:jc w:val="left"/>
      </w:pPr>
      <w:bookmarkStart w:id="32" w:name="_Toc46916358"/>
      <w:r w:rsidRPr="006073D7">
        <w:t>Documents comprising the Bid: Financial Component</w:t>
      </w:r>
      <w:bookmarkEnd w:id="32"/>
    </w:p>
    <w:p w14:paraId="3405E06D" w14:textId="77777777" w:rsidR="00FD2651" w:rsidRPr="006073D7" w:rsidRDefault="00FD2651"/>
    <w:p w14:paraId="607F7B48" w14:textId="202D567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T</w:t>
      </w:r>
      <w:r w:rsidR="00847813">
        <w:t xml:space="preserve">he </w:t>
      </w:r>
      <w:r w:rsidRPr="006073D7">
        <w:t xml:space="preserve">second bid envelope shall contain the financial documents for the Bid as specified in </w:t>
      </w:r>
      <w:r w:rsidRPr="006073D7">
        <w:rPr>
          <w:b/>
        </w:rPr>
        <w:t>Section VIII (Checklist of Technical and Financial Documents)</w:t>
      </w:r>
      <w:r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pPr>
        <w:numPr>
          <w:ilvl w:val="1"/>
          <w:numId w:val="8"/>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77777777"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096C027B" w14:textId="310E1D15" w:rsidR="00FD2651" w:rsidRPr="006073D7" w:rsidRDefault="00FD2651"/>
    <w:p w14:paraId="0FA7E920" w14:textId="4886D841" w:rsidR="00FD2651" w:rsidRPr="006073D7" w:rsidRDefault="0043613A" w:rsidP="004631BE">
      <w:pPr>
        <w:pStyle w:val="Heading2"/>
        <w:numPr>
          <w:ilvl w:val="0"/>
          <w:numId w:val="20"/>
        </w:numPr>
        <w:spacing w:before="0"/>
        <w:ind w:hanging="540"/>
        <w:jc w:val="left"/>
      </w:pPr>
      <w:bookmarkStart w:id="33" w:name="_Toc46916359"/>
      <w:r w:rsidRPr="006073D7">
        <w:t>Bid Prices</w:t>
      </w:r>
      <w:bookmarkEnd w:id="33"/>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4D1C37A" w14:textId="77777777" w:rsidR="00FD2651" w:rsidRPr="006073D7" w:rsidRDefault="00FD2651">
      <w:pPr>
        <w:ind w:left="720"/>
      </w:pPr>
    </w:p>
    <w:p w14:paraId="5E451601"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77777777" w:rsidR="00FD2651" w:rsidRPr="006073D7" w:rsidRDefault="0043613A">
      <w:pPr>
        <w:numPr>
          <w:ilvl w:val="0"/>
          <w:numId w:val="1"/>
        </w:numPr>
        <w:ind w:left="2694" w:hanging="425"/>
      </w:pPr>
      <w:r w:rsidRPr="006073D7">
        <w:t>The price of other (incidental) services, if any, listed in e.</w:t>
      </w:r>
    </w:p>
    <w:p w14:paraId="285AAC83" w14:textId="2C2CE745" w:rsidR="00FD2651" w:rsidRDefault="00FD2651">
      <w:pPr>
        <w:ind w:left="2694"/>
      </w:pPr>
    </w:p>
    <w:p w14:paraId="3998E36C"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xml:space="preserve">.  In quoting the price, the Bidder shall be free to use transportation through carriers </w:t>
      </w:r>
      <w:r w:rsidRPr="006073D7">
        <w:lastRenderedPageBreak/>
        <w:t>registered in any eligible country.  Similarly, the Bidder may obtain insurance services from any eligible source country.</w:t>
      </w:r>
    </w:p>
    <w:p w14:paraId="1E8A5A9D" w14:textId="77777777" w:rsidR="00FD2651" w:rsidRPr="006073D7" w:rsidRDefault="00FD2651">
      <w:pPr>
        <w:ind w:left="2694"/>
      </w:pPr>
    </w:p>
    <w:p w14:paraId="3CC2F1FB" w14:textId="77777777" w:rsidR="00FD2651" w:rsidRPr="006073D7" w:rsidRDefault="0043613A">
      <w:pPr>
        <w:numPr>
          <w:ilvl w:val="0"/>
          <w:numId w:val="4"/>
        </w:numPr>
        <w:ind w:left="2694" w:hanging="425"/>
      </w:pPr>
      <w:r w:rsidRPr="006073D7">
        <w:t xml:space="preserve">The price of other (incidental) services, if any, as listed in </w:t>
      </w:r>
      <w:r w:rsidRPr="006073D7">
        <w:rPr>
          <w:b/>
        </w:rPr>
        <w:t>Section VII (Technical Specifications).</w:t>
      </w:r>
    </w:p>
    <w:p w14:paraId="1DCA05D3" w14:textId="77777777" w:rsidR="00FD2651" w:rsidRPr="006073D7" w:rsidRDefault="00FD2651"/>
    <w:p w14:paraId="253E51CC" w14:textId="6629C477" w:rsidR="00FD2651" w:rsidRPr="006073D7" w:rsidRDefault="0043613A" w:rsidP="004F4F01">
      <w:pPr>
        <w:ind w:left="1440" w:hanging="720"/>
      </w:pPr>
      <w:r w:rsidRPr="006073D7">
        <w:t>12.2.</w:t>
      </w:r>
      <w:r w:rsidRPr="006073D7">
        <w:tab/>
      </w:r>
      <w:bookmarkStart w:id="34" w:name="_Toc46916360"/>
      <w:r w:rsidRPr="006073D7">
        <w:t>Bid and Payment Currencies</w:t>
      </w:r>
      <w:bookmarkEnd w:id="34"/>
    </w:p>
    <w:p w14:paraId="62D4BB20" w14:textId="77777777" w:rsidR="00FD2651" w:rsidRPr="006073D7" w:rsidRDefault="00FD2651"/>
    <w:p w14:paraId="161BA76C" w14:textId="77777777" w:rsidR="00FD2651" w:rsidRPr="006073D7" w:rsidRDefault="0043613A">
      <w:pPr>
        <w:numPr>
          <w:ilvl w:val="2"/>
          <w:numId w:val="24"/>
        </w:numPr>
        <w:pBdr>
          <w:top w:val="nil"/>
          <w:left w:val="nil"/>
          <w:bottom w:val="nil"/>
          <w:right w:val="nil"/>
          <w:between w:val="nil"/>
        </w:pBdr>
        <w:ind w:left="1418" w:hanging="709"/>
        <w:rPr>
          <w:color w:val="000000"/>
        </w:rPr>
      </w:pPr>
      <w:bookmarkStart w:id="35" w:name="_heading=h.49x2ik5" w:colFirst="0" w:colLast="0"/>
      <w:bookmarkEnd w:id="35"/>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21779FA6" w14:textId="77777777" w:rsidR="00FD2651" w:rsidRPr="006073D7" w:rsidRDefault="0043613A">
      <w:pPr>
        <w:numPr>
          <w:ilvl w:val="2"/>
          <w:numId w:val="24"/>
        </w:numPr>
        <w:pBdr>
          <w:top w:val="nil"/>
          <w:left w:val="nil"/>
          <w:bottom w:val="nil"/>
          <w:right w:val="nil"/>
          <w:between w:val="nil"/>
        </w:pBdr>
        <w:ind w:left="1418" w:hanging="709"/>
        <w:rPr>
          <w:color w:val="000000"/>
        </w:rPr>
      </w:pPr>
      <w:r w:rsidRPr="006073D7">
        <w:rPr>
          <w:color w:val="000000"/>
        </w:rPr>
        <w:t>Payment of the contract price shall be made in:</w:t>
      </w:r>
    </w:p>
    <w:p w14:paraId="05345D3A" w14:textId="77777777" w:rsidR="00FD2651" w:rsidRPr="006073D7" w:rsidRDefault="00FD2651">
      <w:pPr>
        <w:pBdr>
          <w:top w:val="nil"/>
          <w:left w:val="nil"/>
          <w:bottom w:val="nil"/>
          <w:right w:val="nil"/>
          <w:between w:val="nil"/>
        </w:pBdr>
        <w:ind w:left="1418"/>
        <w:rPr>
          <w:i/>
          <w:color w:val="000000"/>
        </w:rPr>
      </w:pPr>
    </w:p>
    <w:p w14:paraId="567A1EF1" w14:textId="77777777" w:rsidR="00FD2651" w:rsidRPr="006073D7" w:rsidRDefault="0043613A">
      <w:pPr>
        <w:numPr>
          <w:ilvl w:val="3"/>
          <w:numId w:val="23"/>
        </w:numPr>
        <w:pBdr>
          <w:top w:val="nil"/>
          <w:left w:val="nil"/>
          <w:bottom w:val="nil"/>
          <w:right w:val="nil"/>
          <w:between w:val="nil"/>
        </w:pBdr>
        <w:ind w:left="1843" w:hanging="425"/>
        <w:rPr>
          <w:color w:val="000000"/>
        </w:rPr>
      </w:pPr>
      <w:r w:rsidRPr="006073D7">
        <w:rPr>
          <w:color w:val="000000"/>
        </w:rPr>
        <w:t>Philippine Pesos</w:t>
      </w:r>
      <w:r w:rsidRPr="006073D7">
        <w:t>.</w:t>
      </w:r>
    </w:p>
    <w:p w14:paraId="34D5A61E" w14:textId="4040EDB6" w:rsidR="00FD2651" w:rsidRPr="006073D7" w:rsidRDefault="00FD2651" w:rsidP="004F4F01">
      <w:pPr>
        <w:pBdr>
          <w:top w:val="nil"/>
          <w:left w:val="nil"/>
          <w:bottom w:val="nil"/>
          <w:right w:val="nil"/>
          <w:between w:val="nil"/>
        </w:pBdr>
        <w:rPr>
          <w:color w:val="000000"/>
        </w:rPr>
      </w:pPr>
    </w:p>
    <w:p w14:paraId="3F31E32A" w14:textId="77777777" w:rsidR="00F841B0" w:rsidRPr="00063BB9" w:rsidRDefault="00F841B0">
      <w:pPr>
        <w:pBdr>
          <w:top w:val="nil"/>
          <w:left w:val="nil"/>
          <w:bottom w:val="nil"/>
          <w:right w:val="nil"/>
          <w:between w:val="nil"/>
        </w:pBdr>
        <w:ind w:left="1418" w:hanging="720"/>
        <w:rPr>
          <w:i/>
          <w:color w:val="000000"/>
          <w:sz w:val="20"/>
        </w:rPr>
      </w:pPr>
    </w:p>
    <w:p w14:paraId="11471B34" w14:textId="78573C44" w:rsidR="00FD2651" w:rsidRDefault="0043613A" w:rsidP="004631BE">
      <w:pPr>
        <w:pStyle w:val="Heading2"/>
        <w:numPr>
          <w:ilvl w:val="0"/>
          <w:numId w:val="20"/>
        </w:numPr>
        <w:spacing w:before="0"/>
        <w:ind w:hanging="540"/>
        <w:jc w:val="left"/>
      </w:pPr>
      <w:bookmarkStart w:id="36" w:name="_Toc46916361"/>
      <w:r w:rsidRPr="006073D7">
        <w:t>Bid Security</w:t>
      </w:r>
      <w:bookmarkEnd w:id="36"/>
      <w:r w:rsidRPr="006073D7">
        <w:t xml:space="preserve"> </w:t>
      </w:r>
    </w:p>
    <w:p w14:paraId="2A341C42" w14:textId="77777777" w:rsidR="00F841B0" w:rsidRPr="00F841B0" w:rsidRDefault="00F841B0" w:rsidP="00F841B0"/>
    <w:p w14:paraId="30A23C39" w14:textId="77777777"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1"/>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138150B2" w14:textId="6649C59A" w:rsidR="00FD2651" w:rsidRPr="004F4F01" w:rsidRDefault="0043613A" w:rsidP="004F4F01">
      <w:pPr>
        <w:numPr>
          <w:ilvl w:val="1"/>
          <w:numId w:val="5"/>
        </w:numPr>
        <w:pBdr>
          <w:top w:val="nil"/>
          <w:left w:val="nil"/>
          <w:bottom w:val="nil"/>
          <w:right w:val="nil"/>
          <w:between w:val="nil"/>
        </w:pBdr>
        <w:ind w:left="1418" w:hanging="709"/>
        <w:rPr>
          <w:color w:val="000000"/>
        </w:rPr>
      </w:pPr>
      <w:r w:rsidRPr="006073D7">
        <w:rPr>
          <w:color w:val="000000"/>
        </w:rPr>
        <w:t xml:space="preserve">The Bid and bid security shall be valid until </w:t>
      </w:r>
      <w:r w:rsidR="004F4F01" w:rsidRPr="00847813">
        <w:rPr>
          <w:b/>
          <w:color w:val="000000"/>
        </w:rPr>
        <w:t>within 120 days</w:t>
      </w:r>
      <w:r w:rsidRPr="006073D7">
        <w:rPr>
          <w:i/>
          <w:color w:val="000000"/>
        </w:rPr>
        <w:t>.</w:t>
      </w:r>
      <w:r w:rsidRPr="006073D7">
        <w:rPr>
          <w:color w:val="000000"/>
        </w:rPr>
        <w:t xml:space="preserve">  Any Bid not accompanied by an acceptable bid security shall be rejected by the Procuring Entity as non-responsive.</w:t>
      </w:r>
      <w:r w:rsidRPr="006073D7">
        <w:t xml:space="preserve">. </w:t>
      </w: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4631BE">
      <w:pPr>
        <w:pStyle w:val="Heading2"/>
        <w:numPr>
          <w:ilvl w:val="0"/>
          <w:numId w:val="20"/>
        </w:numPr>
        <w:spacing w:before="0"/>
        <w:ind w:hanging="540"/>
        <w:jc w:val="left"/>
      </w:pPr>
      <w:bookmarkStart w:id="37" w:name="_Toc46916362"/>
      <w:r w:rsidRPr="006073D7">
        <w:t>Sealing and Marking of Bids</w:t>
      </w:r>
      <w:bookmarkEnd w:id="37"/>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6E9DDA0" w14:textId="00E87D36" w:rsidR="009B0312" w:rsidRPr="006073D7" w:rsidRDefault="0043613A" w:rsidP="009B0312">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4631BE">
      <w:pPr>
        <w:pStyle w:val="Heading2"/>
        <w:numPr>
          <w:ilvl w:val="0"/>
          <w:numId w:val="20"/>
        </w:numPr>
        <w:spacing w:before="0"/>
        <w:ind w:hanging="540"/>
        <w:jc w:val="left"/>
      </w:pPr>
      <w:bookmarkStart w:id="38" w:name="_Toc46916363"/>
      <w:r w:rsidRPr="006073D7">
        <w:t>Deadline for Submission of Bids</w:t>
      </w:r>
      <w:bookmarkEnd w:id="38"/>
    </w:p>
    <w:p w14:paraId="6DB4BB7F" w14:textId="77777777" w:rsidR="00FD2651" w:rsidRPr="006073D7" w:rsidRDefault="00FD2651"/>
    <w:p w14:paraId="083BAED7" w14:textId="7DEB0B5C" w:rsidR="00FD2651" w:rsidRDefault="0043613A" w:rsidP="004F4F01">
      <w:pPr>
        <w:ind w:left="1440" w:hanging="720"/>
        <w:rPr>
          <w:b/>
        </w:rPr>
      </w:pPr>
      <w:r w:rsidRPr="006073D7">
        <w:t>16.1.</w:t>
      </w:r>
      <w:r w:rsidRPr="006073D7">
        <w:tab/>
      </w:r>
      <w:r w:rsidRPr="006073D7">
        <w:rPr>
          <w:color w:val="000000"/>
        </w:rPr>
        <w:t xml:space="preserve">The Bidders shall submit on the specified date and time at its physical address as indicated in paragraph 7 of the </w:t>
      </w:r>
      <w:r w:rsidRPr="006073D7">
        <w:rPr>
          <w:b/>
        </w:rPr>
        <w:t xml:space="preserve">IB.  </w:t>
      </w:r>
    </w:p>
    <w:p w14:paraId="3D1FB644" w14:textId="77777777" w:rsidR="00847813" w:rsidRPr="004F4F01" w:rsidRDefault="00847813" w:rsidP="004F4F01">
      <w:pPr>
        <w:ind w:left="1440" w:hanging="720"/>
        <w:rPr>
          <w:b/>
        </w:rPr>
      </w:pPr>
    </w:p>
    <w:p w14:paraId="74AF1298" w14:textId="77777777" w:rsidR="00FD2651" w:rsidRPr="006073D7" w:rsidRDefault="00FD2651">
      <w:pPr>
        <w:rPr>
          <w:i/>
        </w:rPr>
      </w:pPr>
    </w:p>
    <w:p w14:paraId="7B693CAA" w14:textId="0BB6A69E" w:rsidR="00FD2651" w:rsidRPr="006073D7" w:rsidRDefault="0043613A" w:rsidP="004631BE">
      <w:pPr>
        <w:pStyle w:val="Heading2"/>
        <w:numPr>
          <w:ilvl w:val="0"/>
          <w:numId w:val="20"/>
        </w:numPr>
        <w:spacing w:before="0"/>
        <w:ind w:hanging="540"/>
        <w:jc w:val="left"/>
      </w:pPr>
      <w:bookmarkStart w:id="39" w:name="_Toc46916364"/>
      <w:r w:rsidRPr="006073D7">
        <w:t>Opening and Preliminary Examination of Bids</w:t>
      </w:r>
      <w:bookmarkEnd w:id="39"/>
    </w:p>
    <w:p w14:paraId="0F4931E2" w14:textId="77777777" w:rsidR="00FD2651" w:rsidRPr="006073D7" w:rsidRDefault="00FD2651"/>
    <w:p w14:paraId="060B62C7" w14:textId="77777777" w:rsidR="00FD2651" w:rsidRPr="006073D7" w:rsidRDefault="0043613A">
      <w:pPr>
        <w:numPr>
          <w:ilvl w:val="1"/>
          <w:numId w:val="21"/>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40" w:name="_heading=h.32hioqz" w:colFirst="0" w:colLast="0"/>
      <w:bookmarkEnd w:id="40"/>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pPr>
        <w:numPr>
          <w:ilvl w:val="1"/>
          <w:numId w:val="21"/>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B3091B">
      <w:pPr>
        <w:pStyle w:val="Heading2"/>
        <w:numPr>
          <w:ilvl w:val="0"/>
          <w:numId w:val="20"/>
        </w:numPr>
        <w:spacing w:before="0"/>
        <w:ind w:left="720" w:hanging="540"/>
        <w:jc w:val="left"/>
      </w:pPr>
      <w:bookmarkStart w:id="41" w:name="_Toc46916365"/>
      <w:r w:rsidRPr="006073D7">
        <w:t>Domestic Preference</w:t>
      </w:r>
      <w:bookmarkEnd w:id="41"/>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4E5C882" w14:textId="77777777" w:rsidR="00FD2651" w:rsidRPr="006073D7" w:rsidRDefault="00FD2651">
      <w:pPr>
        <w:ind w:left="1440" w:hanging="720"/>
      </w:pPr>
    </w:p>
    <w:p w14:paraId="5B354ED9" w14:textId="21CDEE6E" w:rsidR="00FD2651" w:rsidRPr="006073D7" w:rsidRDefault="0043613A" w:rsidP="004F4F01">
      <w:pPr>
        <w:ind w:left="1440" w:hanging="720"/>
      </w:pPr>
      <w:r w:rsidRPr="006073D7">
        <w:t>18.2.</w:t>
      </w:r>
      <w:r w:rsidRPr="006073D7">
        <w:tab/>
      </w:r>
      <w:bookmarkStart w:id="42" w:name="_Toc46916366"/>
      <w:r w:rsidRPr="006073D7">
        <w:t>Detailed Evaluation and Comparison of Bids</w:t>
      </w:r>
      <w:bookmarkEnd w:id="42"/>
    </w:p>
    <w:p w14:paraId="271EB978" w14:textId="77777777" w:rsidR="00FD2651" w:rsidRPr="006073D7" w:rsidRDefault="00FD2651"/>
    <w:p w14:paraId="60BDF3E1"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7241DCEC" w14:textId="77777777" w:rsidR="00FD2651" w:rsidRPr="006073D7" w:rsidRDefault="00FD2651">
      <w:pPr>
        <w:pBdr>
          <w:top w:val="nil"/>
          <w:left w:val="nil"/>
          <w:bottom w:val="nil"/>
          <w:right w:val="nil"/>
          <w:between w:val="nil"/>
        </w:pBdr>
        <w:ind w:left="1620"/>
      </w:pPr>
    </w:p>
    <w:p w14:paraId="2BD0F7A9"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 xml:space="preserve">If the Project allows partial bids,  </w:t>
      </w:r>
      <w:r w:rsidRPr="006073D7">
        <w:t xml:space="preserve">bidders may submit a proposal on any of the lots or items,  and evaluation will be undertaken on a per lot  or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each  lot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Pr="006073D7">
        <w:rPr>
          <w:b/>
        </w:rPr>
        <w:t xml:space="preserve">BDS </w:t>
      </w:r>
      <w:r w:rsidRPr="006073D7">
        <w:t xml:space="preserve"> for purposes of the NFCC computation pursuant to Section 23.4.2.6 of the 2016 revised IRR of RA No. 9184.  The NFCC must be sufficient for the total of the ABCs for  all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 xml:space="preserve">The Project  </w:t>
      </w:r>
      <w:r w:rsidRPr="006073D7">
        <w:t xml:space="preserve">shall </w:t>
      </w:r>
      <w:r w:rsidRPr="006073D7">
        <w:rPr>
          <w:color w:val="000000"/>
        </w:rPr>
        <w:t>be awarded as follows:</w:t>
      </w:r>
    </w:p>
    <w:p w14:paraId="61A3C924" w14:textId="77777777" w:rsidR="00FD2651" w:rsidRPr="006073D7" w:rsidRDefault="00FD2651">
      <w:pPr>
        <w:pBdr>
          <w:top w:val="nil"/>
          <w:left w:val="nil"/>
          <w:bottom w:val="nil"/>
          <w:right w:val="nil"/>
          <w:between w:val="nil"/>
        </w:pBdr>
        <w:ind w:left="1620"/>
      </w:pPr>
    </w:p>
    <w:p w14:paraId="355539C3" w14:textId="77777777" w:rsidR="00FD2651" w:rsidRPr="006073D7" w:rsidRDefault="00FD2651">
      <w:pPr>
        <w:pBdr>
          <w:top w:val="nil"/>
          <w:left w:val="nil"/>
          <w:bottom w:val="nil"/>
          <w:right w:val="nil"/>
          <w:between w:val="nil"/>
        </w:pBdr>
        <w:ind w:left="720"/>
        <w:rPr>
          <w:color w:val="000000"/>
        </w:rPr>
      </w:pPr>
    </w:p>
    <w:p w14:paraId="2195CF0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1 – One Project having several items that shall be awarded as one contract. </w:t>
      </w:r>
    </w:p>
    <w:p w14:paraId="484DCB50" w14:textId="4E8180B2" w:rsidR="00FD2651" w:rsidRPr="00AF314A" w:rsidRDefault="00FD2651" w:rsidP="00AF314A">
      <w:pPr>
        <w:pBdr>
          <w:top w:val="nil"/>
          <w:left w:val="nil"/>
          <w:bottom w:val="nil"/>
          <w:right w:val="nil"/>
          <w:between w:val="nil"/>
        </w:pBdr>
        <w:rPr>
          <w:color w:val="000000"/>
        </w:rPr>
      </w:pPr>
    </w:p>
    <w:p w14:paraId="6B7D875D" w14:textId="77777777" w:rsidR="00FD2651" w:rsidRPr="006073D7" w:rsidRDefault="0043613A">
      <w:pPr>
        <w:numPr>
          <w:ilvl w:val="1"/>
          <w:numId w:val="17"/>
        </w:numPr>
        <w:pBdr>
          <w:top w:val="nil"/>
          <w:left w:val="nil"/>
          <w:bottom w:val="nil"/>
          <w:right w:val="nil"/>
          <w:between w:val="nil"/>
        </w:pBdr>
        <w:ind w:left="1418" w:hanging="709"/>
      </w:pPr>
      <w:bookmarkStart w:id="43" w:name="_heading=h.2grqrue" w:colFirst="0" w:colLast="0"/>
      <w:bookmarkEnd w:id="43"/>
      <w:r w:rsidRPr="006073D7">
        <w:t xml:space="preserve">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w:t>
      </w:r>
      <w:r w:rsidRPr="006073D7">
        <w:lastRenderedPageBreak/>
        <w:t>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44" w:name="_heading=h.6m5571abfd5v" w:colFirst="0" w:colLast="0"/>
      <w:bookmarkEnd w:id="44"/>
    </w:p>
    <w:p w14:paraId="4738AC16" w14:textId="49F52609" w:rsidR="00FD2651" w:rsidRPr="006073D7" w:rsidRDefault="0043613A" w:rsidP="00AF314A">
      <w:pPr>
        <w:pStyle w:val="Heading2"/>
        <w:numPr>
          <w:ilvl w:val="0"/>
          <w:numId w:val="20"/>
        </w:numPr>
        <w:spacing w:before="0"/>
        <w:ind w:left="720" w:hanging="540"/>
        <w:jc w:val="left"/>
      </w:pPr>
      <w:bookmarkStart w:id="45" w:name="_Toc46916367"/>
      <w:r w:rsidRPr="006073D7">
        <w:t>Post-Qualification</w:t>
      </w:r>
      <w:bookmarkEnd w:id="45"/>
    </w:p>
    <w:p w14:paraId="642E9DB5" w14:textId="77777777" w:rsidR="00FD2651" w:rsidRPr="006073D7" w:rsidRDefault="00FD2651">
      <w:pPr>
        <w:rPr>
          <w:color w:val="FF6699"/>
        </w:rPr>
      </w:pPr>
    </w:p>
    <w:p w14:paraId="6B652129" w14:textId="56B5F8E2" w:rsidR="00FD2651" w:rsidRPr="006073D7" w:rsidRDefault="0043613A">
      <w:pPr>
        <w:ind w:left="1440" w:hanging="720"/>
      </w:pPr>
      <w:r w:rsidRPr="006073D7">
        <w:t>20.2.</w:t>
      </w:r>
      <w:r w:rsidRPr="006073D7">
        <w:tab/>
        <w:t xml:space="preserve">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(eFPS) and other appropriate licenses and permits required by law and stated in the </w:t>
      </w:r>
      <w:r w:rsidRPr="006073D7">
        <w:rPr>
          <w:b/>
        </w:rPr>
        <w:t>BDS</w:t>
      </w:r>
      <w:r w:rsidRPr="006073D7">
        <w:t xml:space="preserve">.  </w:t>
      </w:r>
    </w:p>
    <w:p w14:paraId="62AE91C2" w14:textId="77777777" w:rsidR="00FD2651" w:rsidRPr="006073D7" w:rsidRDefault="00FD2651"/>
    <w:p w14:paraId="5E1A9B0A" w14:textId="5033FD5C" w:rsidR="00FD2651" w:rsidRPr="006073D7" w:rsidRDefault="0043613A" w:rsidP="00B3091B">
      <w:pPr>
        <w:pStyle w:val="Heading2"/>
        <w:numPr>
          <w:ilvl w:val="0"/>
          <w:numId w:val="20"/>
        </w:numPr>
        <w:spacing w:before="0"/>
        <w:ind w:left="720" w:hanging="540"/>
        <w:jc w:val="left"/>
      </w:pPr>
      <w:bookmarkStart w:id="46" w:name="_Toc46916368"/>
      <w:r w:rsidRPr="006073D7">
        <w:t>Signing of the Contract</w:t>
      </w:r>
      <w:bookmarkEnd w:id="46"/>
    </w:p>
    <w:p w14:paraId="3DBAA720" w14:textId="77777777" w:rsidR="00FD2651" w:rsidRPr="006073D7" w:rsidRDefault="00FD2651"/>
    <w:p w14:paraId="3CAA3DF5" w14:textId="77777777" w:rsidR="00FD2651" w:rsidRPr="006073D7" w:rsidRDefault="0043613A">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6A17B6D8" w14:textId="624AA737" w:rsidR="00FD2651" w:rsidRDefault="00FD2651">
      <w:pPr>
        <w:ind w:left="1440" w:hanging="720"/>
      </w:pPr>
    </w:p>
    <w:p w14:paraId="64FDD819" w14:textId="1A04D083" w:rsidR="00E60A95" w:rsidRDefault="00E60A95">
      <w:pPr>
        <w:ind w:left="1440" w:hanging="720"/>
      </w:pPr>
    </w:p>
    <w:p w14:paraId="45C001B0" w14:textId="5F22877C" w:rsidR="00E60A95" w:rsidRDefault="00E60A95">
      <w:pPr>
        <w:ind w:left="1440" w:hanging="720"/>
      </w:pPr>
    </w:p>
    <w:p w14:paraId="4AB48FD7" w14:textId="2FEDC3D1" w:rsidR="00E60A95" w:rsidRDefault="00E60A95">
      <w:pPr>
        <w:ind w:left="1440" w:hanging="720"/>
      </w:pPr>
    </w:p>
    <w:p w14:paraId="4F7E0011" w14:textId="2944DE22" w:rsidR="009B0312" w:rsidRDefault="009B0312">
      <w:pPr>
        <w:ind w:left="1440" w:hanging="720"/>
      </w:pPr>
    </w:p>
    <w:p w14:paraId="520A9784" w14:textId="3603E648" w:rsidR="009B0312" w:rsidRDefault="009B0312">
      <w:pPr>
        <w:ind w:left="1440" w:hanging="720"/>
      </w:pPr>
    </w:p>
    <w:p w14:paraId="4EA622DC" w14:textId="5390B6FA" w:rsidR="009B0312" w:rsidRDefault="009B0312">
      <w:pPr>
        <w:ind w:left="1440" w:hanging="720"/>
      </w:pPr>
    </w:p>
    <w:p w14:paraId="71C87AF2" w14:textId="5A3A3D29" w:rsidR="009B0312" w:rsidRDefault="009B0312">
      <w:pPr>
        <w:ind w:left="1440" w:hanging="720"/>
      </w:pPr>
    </w:p>
    <w:p w14:paraId="07494243" w14:textId="307452EF" w:rsidR="009B0312" w:rsidRDefault="009B0312">
      <w:pPr>
        <w:ind w:left="1440" w:hanging="720"/>
      </w:pPr>
    </w:p>
    <w:p w14:paraId="799E6048" w14:textId="6083E29D" w:rsidR="009B0312" w:rsidRDefault="009B0312">
      <w:pPr>
        <w:ind w:left="1440" w:hanging="720"/>
      </w:pPr>
    </w:p>
    <w:p w14:paraId="3E99781A" w14:textId="5504B890" w:rsidR="009B0312" w:rsidRDefault="009B0312">
      <w:pPr>
        <w:ind w:left="1440" w:hanging="720"/>
      </w:pPr>
    </w:p>
    <w:p w14:paraId="31295CDB" w14:textId="76A1BBC2" w:rsidR="009B0312" w:rsidRDefault="009B0312">
      <w:pPr>
        <w:ind w:left="1440" w:hanging="720"/>
      </w:pPr>
    </w:p>
    <w:p w14:paraId="35AD00DB" w14:textId="594FA875" w:rsidR="009B0312" w:rsidRDefault="009B0312">
      <w:pPr>
        <w:ind w:left="1440" w:hanging="720"/>
      </w:pPr>
    </w:p>
    <w:p w14:paraId="5FFE695E" w14:textId="70643B7C" w:rsidR="009B0312" w:rsidRDefault="009B0312">
      <w:pPr>
        <w:ind w:left="1440" w:hanging="720"/>
      </w:pPr>
    </w:p>
    <w:p w14:paraId="504B02FA" w14:textId="2BE52196" w:rsidR="009B0312" w:rsidRDefault="009B0312">
      <w:pPr>
        <w:ind w:left="1440" w:hanging="720"/>
      </w:pPr>
    </w:p>
    <w:p w14:paraId="104635B0" w14:textId="6FE3EC6A" w:rsidR="009B0312" w:rsidRDefault="009B0312">
      <w:pPr>
        <w:ind w:left="1440" w:hanging="720"/>
      </w:pPr>
    </w:p>
    <w:p w14:paraId="15F1884F" w14:textId="016A3A42" w:rsidR="009B0312" w:rsidRDefault="009B0312">
      <w:pPr>
        <w:ind w:left="1440" w:hanging="720"/>
      </w:pPr>
    </w:p>
    <w:p w14:paraId="63499A3D" w14:textId="753ED91B" w:rsidR="009B0312" w:rsidRDefault="009B0312">
      <w:pPr>
        <w:ind w:left="1440" w:hanging="720"/>
      </w:pPr>
    </w:p>
    <w:p w14:paraId="071BD879" w14:textId="7ACFB1AC" w:rsidR="009B0312" w:rsidRDefault="009B0312">
      <w:pPr>
        <w:ind w:left="1440" w:hanging="720"/>
      </w:pPr>
    </w:p>
    <w:p w14:paraId="0CE00BE6" w14:textId="05F9180C" w:rsidR="009B0312" w:rsidRDefault="009B0312">
      <w:pPr>
        <w:ind w:left="1440" w:hanging="720"/>
      </w:pPr>
    </w:p>
    <w:p w14:paraId="401C275A" w14:textId="020F4EB5" w:rsidR="009B0312" w:rsidRDefault="009B0312">
      <w:pPr>
        <w:ind w:left="1440" w:hanging="720"/>
      </w:pPr>
    </w:p>
    <w:p w14:paraId="204B3A2A" w14:textId="644CD8E0" w:rsidR="009B0312" w:rsidRDefault="009B0312">
      <w:pPr>
        <w:ind w:left="1440" w:hanging="720"/>
      </w:pPr>
    </w:p>
    <w:p w14:paraId="7328E90E" w14:textId="1B5FBB4E" w:rsidR="009B0312" w:rsidRDefault="009B0312">
      <w:pPr>
        <w:ind w:left="1440" w:hanging="720"/>
      </w:pPr>
    </w:p>
    <w:p w14:paraId="42A15DFA" w14:textId="426B50A1" w:rsidR="009B0312" w:rsidRDefault="009B0312">
      <w:pPr>
        <w:ind w:left="1440" w:hanging="720"/>
      </w:pPr>
    </w:p>
    <w:p w14:paraId="2A00F593" w14:textId="085C3134" w:rsidR="009B0312" w:rsidRDefault="009B0312">
      <w:pPr>
        <w:ind w:left="1440" w:hanging="720"/>
      </w:pPr>
    </w:p>
    <w:p w14:paraId="53D847C5" w14:textId="37451AAD" w:rsidR="009B0312" w:rsidRDefault="009B0312">
      <w:pPr>
        <w:ind w:left="1440" w:hanging="720"/>
      </w:pPr>
    </w:p>
    <w:p w14:paraId="711D2CD8" w14:textId="5D596FC7" w:rsidR="009B0312" w:rsidRDefault="009B0312">
      <w:pPr>
        <w:ind w:left="1440" w:hanging="720"/>
      </w:pPr>
    </w:p>
    <w:p w14:paraId="4B220760" w14:textId="052FE366" w:rsidR="009B0312" w:rsidRDefault="009B0312">
      <w:pPr>
        <w:ind w:left="1440" w:hanging="720"/>
      </w:pPr>
    </w:p>
    <w:p w14:paraId="1933848B" w14:textId="12038B5A" w:rsidR="009B0312" w:rsidRDefault="009B0312">
      <w:pPr>
        <w:ind w:left="1440" w:hanging="720"/>
      </w:pPr>
    </w:p>
    <w:p w14:paraId="2D05C2BB" w14:textId="70FE041F" w:rsidR="009B0312" w:rsidRDefault="009B0312">
      <w:pPr>
        <w:ind w:left="1440" w:hanging="720"/>
      </w:pPr>
    </w:p>
    <w:p w14:paraId="5BF11C3C" w14:textId="2C2ACE19" w:rsidR="009B0312" w:rsidRDefault="009B0312">
      <w:pPr>
        <w:ind w:left="1440" w:hanging="720"/>
      </w:pPr>
    </w:p>
    <w:p w14:paraId="01316E53" w14:textId="5F0ACC8A" w:rsidR="009B0312" w:rsidRDefault="009B0312">
      <w:pPr>
        <w:ind w:left="1440" w:hanging="720"/>
      </w:pPr>
    </w:p>
    <w:p w14:paraId="47BCF71A" w14:textId="48E5D873" w:rsidR="00E60A95" w:rsidRPr="006073D7" w:rsidRDefault="00E60A95" w:rsidP="009B0312"/>
    <w:p w14:paraId="275F7D73" w14:textId="6E53B5CE" w:rsidR="00FD2651" w:rsidRPr="006073D7" w:rsidRDefault="0043613A">
      <w:pPr>
        <w:pStyle w:val="Heading1"/>
        <w:spacing w:before="0" w:after="0"/>
      </w:pPr>
      <w:bookmarkStart w:id="47" w:name="_Toc46916369"/>
      <w:r w:rsidRPr="006073D7">
        <w:lastRenderedPageBreak/>
        <w:t>Section III. Bid Data Sheet</w:t>
      </w:r>
      <w:bookmarkEnd w:id="47"/>
    </w:p>
    <w:p w14:paraId="155C6BD0" w14:textId="77777777" w:rsidR="00FD2651" w:rsidRPr="006073D7" w:rsidRDefault="00FD2651"/>
    <w:tbl>
      <w:tblPr>
        <w:tblStyle w:val="1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6073D7" w:rsidRDefault="00FD2651">
            <w:pPr>
              <w:spacing w:after="0"/>
              <w:rPr>
                <w:b/>
                <w:sz w:val="32"/>
                <w:szCs w:val="32"/>
              </w:rPr>
            </w:pPr>
            <w:bookmarkStart w:id="48" w:name="_heading=h.4f1mdlm" w:colFirst="0" w:colLast="0"/>
            <w:bookmarkEnd w:id="48"/>
          </w:p>
          <w:p w14:paraId="55800685" w14:textId="77777777" w:rsidR="00FD2651" w:rsidRPr="006073D7" w:rsidRDefault="0043613A">
            <w:pPr>
              <w:spacing w:after="0"/>
              <w:rPr>
                <w:b/>
                <w:sz w:val="32"/>
                <w:szCs w:val="32"/>
              </w:rPr>
            </w:pPr>
            <w:r w:rsidRPr="006073D7">
              <w:rPr>
                <w:b/>
                <w:sz w:val="32"/>
                <w:szCs w:val="32"/>
              </w:rPr>
              <w:t xml:space="preserve">Notes on the Bid Data Sheet </w:t>
            </w:r>
          </w:p>
          <w:p w14:paraId="2B870003" w14:textId="77777777" w:rsidR="00FD2651" w:rsidRPr="006073D7" w:rsidRDefault="00FD2651">
            <w:pPr>
              <w:spacing w:after="0"/>
            </w:pPr>
          </w:p>
          <w:p w14:paraId="75182D3B"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3B8C2ED7" w14:textId="77777777" w:rsidR="00FD2651" w:rsidRPr="006073D7" w:rsidRDefault="00FD2651">
            <w:pPr>
              <w:spacing w:after="0"/>
            </w:pPr>
          </w:p>
          <w:p w14:paraId="0BEDB212" w14:textId="77777777" w:rsidR="00FD2651" w:rsidRPr="006073D7" w:rsidRDefault="0043613A">
            <w:pPr>
              <w:spacing w:after="0"/>
            </w:pPr>
            <w:r w:rsidRPr="006073D7">
              <w:t>This Section is intended to assist the Procuring Entity in providing the specific information in relation to corresponding clauses in the ITB and has to be prepared for each specific procurement.</w:t>
            </w:r>
          </w:p>
          <w:p w14:paraId="38D5065A" w14:textId="77777777" w:rsidR="00FD2651" w:rsidRPr="006073D7" w:rsidRDefault="00FD2651">
            <w:pPr>
              <w:spacing w:after="0"/>
            </w:pPr>
          </w:p>
          <w:p w14:paraId="5F616BCE"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6073D7" w:rsidRDefault="00FD2651">
            <w:pPr>
              <w:spacing w:after="0"/>
            </w:pPr>
          </w:p>
          <w:p w14:paraId="20B14186" w14:textId="77777777" w:rsidR="00FD2651" w:rsidRPr="006073D7" w:rsidRDefault="0043613A">
            <w:pPr>
              <w:numPr>
                <w:ilvl w:val="2"/>
                <w:numId w:val="32"/>
              </w:numPr>
              <w:spacing w:after="0"/>
              <w:ind w:left="731" w:hanging="425"/>
            </w:pPr>
            <w:r w:rsidRPr="006073D7">
              <w:t>Information that specifies and complements provisions of the ITB must be incorporated.</w:t>
            </w:r>
          </w:p>
          <w:p w14:paraId="4B2B775D" w14:textId="77777777" w:rsidR="00FD2651" w:rsidRPr="006073D7" w:rsidRDefault="0043613A">
            <w:pPr>
              <w:tabs>
                <w:tab w:val="left" w:pos="1965"/>
              </w:tabs>
              <w:spacing w:after="0"/>
              <w:ind w:left="720" w:hanging="720"/>
            </w:pPr>
            <w:r w:rsidRPr="006073D7">
              <w:tab/>
            </w:r>
          </w:p>
          <w:p w14:paraId="5D8F01C7" w14:textId="77777777" w:rsidR="00FD2651" w:rsidRPr="006073D7" w:rsidRDefault="0043613A">
            <w:pPr>
              <w:numPr>
                <w:ilvl w:val="2"/>
                <w:numId w:val="32"/>
              </w:numPr>
              <w:spacing w:after="0"/>
              <w:ind w:left="731" w:hanging="425"/>
            </w:pPr>
            <w:r w:rsidRPr="006073D7">
              <w:t>Amendments and/or supplements, if any, to provisions of the ITB as necessitated by the circumstances of the specific procurement, must also be incorporated.</w:t>
            </w:r>
          </w:p>
          <w:p w14:paraId="524404B6" w14:textId="77777777" w:rsidR="00FD2651" w:rsidRPr="006073D7" w:rsidRDefault="00FD2651"/>
        </w:tc>
      </w:tr>
    </w:tbl>
    <w:p w14:paraId="38216B05" w14:textId="77777777" w:rsidR="00FD2651" w:rsidRPr="006073D7" w:rsidRDefault="00FD2651"/>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26"/>
          <w:headerReference w:type="default" r:id="rId27"/>
          <w:headerReference w:type="first" r:id="rId28"/>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49" w:name="_heading=h.2u6wntf" w:colFirst="0" w:colLast="0"/>
      <w:bookmarkEnd w:id="49"/>
      <w:r w:rsidRPr="006073D7">
        <w:rPr>
          <w:b/>
          <w:sz w:val="48"/>
          <w:szCs w:val="48"/>
        </w:rPr>
        <w:lastRenderedPageBreak/>
        <w:t>Bid Data Sheet</w:t>
      </w:r>
    </w:p>
    <w:tbl>
      <w:tblPr>
        <w:tblStyle w:val="1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6073D7" w14:paraId="33585B8D" w14:textId="77777777" w:rsidTr="004631BE">
        <w:trPr>
          <w:trHeight w:val="431"/>
        </w:trPr>
        <w:tc>
          <w:tcPr>
            <w:tcW w:w="612" w:type="pct"/>
            <w:shd w:val="clear" w:color="auto" w:fill="auto"/>
            <w:vAlign w:val="center"/>
          </w:tcPr>
          <w:p w14:paraId="4ED7364F" w14:textId="77777777" w:rsidR="00FD2651" w:rsidRPr="006073D7" w:rsidRDefault="0043613A">
            <w:pPr>
              <w:spacing w:after="0"/>
              <w:jc w:val="center"/>
              <w:rPr>
                <w:b/>
              </w:rPr>
            </w:pPr>
            <w:r w:rsidRPr="006073D7">
              <w:rPr>
                <w:b/>
              </w:rPr>
              <w:t>ITB Clause</w:t>
            </w:r>
          </w:p>
        </w:tc>
        <w:tc>
          <w:tcPr>
            <w:tcW w:w="4388" w:type="pct"/>
            <w:shd w:val="clear" w:color="auto" w:fill="auto"/>
          </w:tcPr>
          <w:p w14:paraId="314B5DC0" w14:textId="77777777" w:rsidR="00FD2651" w:rsidRPr="006073D7" w:rsidRDefault="00FD2651">
            <w:pPr>
              <w:rPr>
                <w:b/>
              </w:rPr>
            </w:pPr>
          </w:p>
        </w:tc>
      </w:tr>
      <w:tr w:rsidR="00FD2651" w:rsidRPr="006073D7" w14:paraId="432EDC78" w14:textId="77777777" w:rsidTr="004631BE">
        <w:trPr>
          <w:trHeight w:val="1484"/>
        </w:trPr>
        <w:tc>
          <w:tcPr>
            <w:tcW w:w="612" w:type="pct"/>
            <w:shd w:val="clear" w:color="auto" w:fill="auto"/>
          </w:tcPr>
          <w:p w14:paraId="5FBD1107" w14:textId="77777777" w:rsidR="00FD2651" w:rsidRPr="006073D7" w:rsidRDefault="0043613A">
            <w:pPr>
              <w:jc w:val="center"/>
            </w:pPr>
            <w:r w:rsidRPr="006073D7">
              <w:t>5.3</w:t>
            </w:r>
          </w:p>
        </w:tc>
        <w:tc>
          <w:tcPr>
            <w:tcW w:w="4388" w:type="pct"/>
            <w:shd w:val="clear" w:color="auto" w:fill="auto"/>
          </w:tcPr>
          <w:p w14:paraId="73432D74" w14:textId="77777777" w:rsidR="00FD2651" w:rsidRPr="006073D7" w:rsidRDefault="0043613A">
            <w:pPr>
              <w:spacing w:after="0"/>
            </w:pPr>
            <w:r w:rsidRPr="006073D7">
              <w:t>For this purpose, contracts similar to the Project shall be:</w:t>
            </w:r>
          </w:p>
          <w:p w14:paraId="7333BB44" w14:textId="77777777" w:rsidR="00FD2651" w:rsidRPr="006073D7" w:rsidRDefault="00FD2651">
            <w:pPr>
              <w:spacing w:after="0"/>
            </w:pPr>
          </w:p>
          <w:p w14:paraId="5BFAE6BB" w14:textId="01AD834E" w:rsidR="00FD2651" w:rsidRPr="00C41B2D" w:rsidRDefault="00E60A95" w:rsidP="004373BD">
            <w:pPr>
              <w:numPr>
                <w:ilvl w:val="0"/>
                <w:numId w:val="40"/>
              </w:numPr>
              <w:spacing w:after="0"/>
              <w:ind w:left="713" w:hanging="425"/>
            </w:pPr>
            <w:r w:rsidRPr="003167E4">
              <w:t xml:space="preserve">Projects related </w:t>
            </w:r>
            <w:r w:rsidR="00ED3FF8">
              <w:t xml:space="preserve">to </w:t>
            </w:r>
            <w:r w:rsidR="004373BD" w:rsidRPr="004373BD">
              <w:rPr>
                <w:b/>
              </w:rPr>
              <w:t>Construction Materials</w:t>
            </w:r>
            <w:r w:rsidR="004373BD">
              <w:t>.</w:t>
            </w:r>
          </w:p>
        </w:tc>
      </w:tr>
      <w:tr w:rsidR="00FD2651" w:rsidRPr="006073D7"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6073D7" w:rsidRDefault="0043613A">
            <w:pPr>
              <w:jc w:val="center"/>
            </w:pPr>
            <w:r w:rsidRPr="006073D7">
              <w:t>7.1</w:t>
            </w:r>
          </w:p>
        </w:tc>
        <w:tc>
          <w:tcPr>
            <w:tcW w:w="4388" w:type="pct"/>
            <w:shd w:val="clear" w:color="auto" w:fill="auto"/>
          </w:tcPr>
          <w:p w14:paraId="052870DF" w14:textId="4ED62E99" w:rsidR="00FD2651" w:rsidRPr="006073D7" w:rsidRDefault="009B0312" w:rsidP="00AF314A">
            <w:pPr>
              <w:spacing w:after="0"/>
              <w:rPr>
                <w:i/>
              </w:rPr>
            </w:pPr>
            <w:r w:rsidRPr="009B0312">
              <w:t>Not applicable</w:t>
            </w:r>
          </w:p>
        </w:tc>
      </w:tr>
      <w:tr w:rsidR="00FD2651" w:rsidRPr="006073D7" w14:paraId="1822DF9F" w14:textId="77777777" w:rsidTr="004631BE">
        <w:trPr>
          <w:trHeight w:val="287"/>
        </w:trPr>
        <w:tc>
          <w:tcPr>
            <w:tcW w:w="612" w:type="pct"/>
            <w:tcBorders>
              <w:top w:val="single" w:sz="8" w:space="0" w:color="000000"/>
              <w:bottom w:val="single" w:sz="8" w:space="0" w:color="000000"/>
            </w:tcBorders>
          </w:tcPr>
          <w:p w14:paraId="4A17EAD7" w14:textId="77777777" w:rsidR="00FD2651" w:rsidRPr="006073D7" w:rsidRDefault="0043613A">
            <w:pPr>
              <w:jc w:val="center"/>
            </w:pPr>
            <w:r w:rsidRPr="006073D7">
              <w:t>12</w:t>
            </w:r>
          </w:p>
        </w:tc>
        <w:tc>
          <w:tcPr>
            <w:tcW w:w="4388" w:type="pct"/>
            <w:tcBorders>
              <w:bottom w:val="single" w:sz="8" w:space="0" w:color="000000"/>
            </w:tcBorders>
          </w:tcPr>
          <w:p w14:paraId="129924BB" w14:textId="2C8BB409" w:rsidR="00FD2651" w:rsidRPr="006073D7" w:rsidRDefault="0043613A" w:rsidP="003167E4">
            <w:pPr>
              <w:rPr>
                <w:i/>
              </w:rPr>
            </w:pPr>
            <w:r w:rsidRPr="006073D7">
              <w:t>The price of the Goods shall be quoted DDP</w:t>
            </w:r>
            <w:r w:rsidR="003167E4">
              <w:rPr>
                <w:i/>
              </w:rPr>
              <w:t xml:space="preserve"> </w:t>
            </w:r>
            <w:r w:rsidRPr="006073D7">
              <w:t>or the applicable International Commercial Terms (INCOTERMS) for this Project.</w:t>
            </w:r>
          </w:p>
        </w:tc>
      </w:tr>
      <w:tr w:rsidR="00FD2651" w:rsidRPr="006073D7" w14:paraId="5A5067EC" w14:textId="77777777" w:rsidTr="004631BE">
        <w:trPr>
          <w:trHeight w:val="547"/>
        </w:trPr>
        <w:tc>
          <w:tcPr>
            <w:tcW w:w="612" w:type="pct"/>
            <w:tcBorders>
              <w:bottom w:val="nil"/>
            </w:tcBorders>
          </w:tcPr>
          <w:p w14:paraId="0CE98765" w14:textId="77777777" w:rsidR="00FD2651" w:rsidRPr="006073D7" w:rsidRDefault="0043613A">
            <w:pPr>
              <w:jc w:val="center"/>
            </w:pPr>
            <w:r w:rsidRPr="006073D7">
              <w:t>14.1</w:t>
            </w:r>
          </w:p>
        </w:tc>
        <w:tc>
          <w:tcPr>
            <w:tcW w:w="4388" w:type="pct"/>
            <w:tcBorders>
              <w:bottom w:val="nil"/>
            </w:tcBorders>
          </w:tcPr>
          <w:p w14:paraId="75FBDCBE" w14:textId="77777777" w:rsidR="00FD2651" w:rsidRPr="006073D7" w:rsidRDefault="0043613A">
            <w:r w:rsidRPr="006073D7">
              <w:t xml:space="preserve">The bid security shall be in the form of a Bid Securing Declaration, or any of the following forms and amounts: </w:t>
            </w:r>
          </w:p>
        </w:tc>
      </w:tr>
      <w:tr w:rsidR="003167E4" w:rsidRPr="006073D7" w14:paraId="74A436EC" w14:textId="77777777" w:rsidTr="004631BE">
        <w:trPr>
          <w:trHeight w:val="827"/>
        </w:trPr>
        <w:tc>
          <w:tcPr>
            <w:tcW w:w="612" w:type="pct"/>
            <w:tcBorders>
              <w:top w:val="nil"/>
              <w:bottom w:val="nil"/>
            </w:tcBorders>
          </w:tcPr>
          <w:p w14:paraId="59AFAF29" w14:textId="77777777" w:rsidR="003167E4" w:rsidRPr="006073D7" w:rsidRDefault="003167E4" w:rsidP="003167E4">
            <w:pPr>
              <w:jc w:val="center"/>
            </w:pPr>
          </w:p>
        </w:tc>
        <w:tc>
          <w:tcPr>
            <w:tcW w:w="4388" w:type="pct"/>
            <w:tcBorders>
              <w:top w:val="nil"/>
              <w:bottom w:val="nil"/>
            </w:tcBorders>
          </w:tcPr>
          <w:p w14:paraId="43DF9D59" w14:textId="7A69F317" w:rsidR="003167E4" w:rsidRPr="006073D7" w:rsidRDefault="003167E4" w:rsidP="007F061C">
            <w:pPr>
              <w:numPr>
                <w:ilvl w:val="0"/>
                <w:numId w:val="13"/>
              </w:numPr>
            </w:pPr>
            <w:r w:rsidRPr="006073D7">
              <w:t>The amo</w:t>
            </w:r>
            <w:r>
              <w:t xml:space="preserve">unt of not less than </w:t>
            </w:r>
            <w:r w:rsidR="00626E4C">
              <w:rPr>
                <w:b/>
              </w:rPr>
              <w:t xml:space="preserve">Php </w:t>
            </w:r>
            <w:r w:rsidR="007F061C" w:rsidRPr="007F061C">
              <w:rPr>
                <w:b/>
              </w:rPr>
              <w:t>14,135.94</w:t>
            </w:r>
            <w:r w:rsidR="00E95447" w:rsidRPr="00E95447">
              <w:t>,</w:t>
            </w:r>
            <w:r w:rsidR="00626E4C">
              <w:rPr>
                <w:b/>
              </w:rPr>
              <w:t xml:space="preserve"> </w:t>
            </w:r>
            <w:r w:rsidR="00626E4C" w:rsidRPr="006073D7">
              <w:rPr>
                <w:i/>
              </w:rPr>
              <w:t>(2%) of ABC</w:t>
            </w:r>
            <w:r w:rsidR="00626E4C">
              <w:rPr>
                <w:i/>
              </w:rPr>
              <w:t>)</w:t>
            </w:r>
            <w:r w:rsidRPr="006073D7">
              <w:t xml:space="preserve"> if bid security is in cash, cashier’s/manager’s check, bank draft/guarantee or irrevocable letter of credit; or  </w:t>
            </w:r>
          </w:p>
        </w:tc>
      </w:tr>
      <w:tr w:rsidR="003167E4" w:rsidRPr="006073D7" w14:paraId="365F5361" w14:textId="77777777" w:rsidTr="004631BE">
        <w:trPr>
          <w:trHeight w:val="554"/>
        </w:trPr>
        <w:tc>
          <w:tcPr>
            <w:tcW w:w="612" w:type="pct"/>
            <w:tcBorders>
              <w:top w:val="nil"/>
              <w:bottom w:val="single" w:sz="8" w:space="0" w:color="000000"/>
            </w:tcBorders>
          </w:tcPr>
          <w:p w14:paraId="5ADBE289" w14:textId="77777777" w:rsidR="003167E4" w:rsidRPr="006073D7" w:rsidRDefault="003167E4" w:rsidP="003167E4">
            <w:pPr>
              <w:jc w:val="center"/>
            </w:pPr>
          </w:p>
        </w:tc>
        <w:tc>
          <w:tcPr>
            <w:tcW w:w="4388" w:type="pct"/>
            <w:tcBorders>
              <w:top w:val="nil"/>
            </w:tcBorders>
          </w:tcPr>
          <w:p w14:paraId="408E83B3" w14:textId="4212A70E" w:rsidR="003167E4" w:rsidRPr="006073D7" w:rsidRDefault="003167E4" w:rsidP="007F061C">
            <w:pPr>
              <w:numPr>
                <w:ilvl w:val="0"/>
                <w:numId w:val="13"/>
              </w:numPr>
            </w:pPr>
            <w:r w:rsidRPr="006073D7">
              <w:t>The am</w:t>
            </w:r>
            <w:r>
              <w:t xml:space="preserve">ount of not less than </w:t>
            </w:r>
            <w:r w:rsidR="001D02A2">
              <w:rPr>
                <w:b/>
              </w:rPr>
              <w:t xml:space="preserve">Php </w:t>
            </w:r>
            <w:r w:rsidR="007F061C" w:rsidRPr="007F061C">
              <w:rPr>
                <w:b/>
              </w:rPr>
              <w:t>35,339.85</w:t>
            </w:r>
            <w:r w:rsidR="00626E4C">
              <w:t xml:space="preserve">, </w:t>
            </w:r>
            <w:r w:rsidR="00626E4C" w:rsidRPr="006073D7">
              <w:rPr>
                <w:i/>
              </w:rPr>
              <w:t>(5%) of ABC</w:t>
            </w:r>
            <w:r w:rsidR="00626E4C" w:rsidRPr="006073D7">
              <w:t xml:space="preserve"> </w:t>
            </w:r>
            <w:r w:rsidRPr="006073D7">
              <w:t>if bid security is in Surety Bond.</w:t>
            </w:r>
          </w:p>
        </w:tc>
      </w:tr>
      <w:tr w:rsidR="00FD2651" w:rsidRPr="006073D7" w14:paraId="366B6376" w14:textId="77777777" w:rsidTr="004631BE">
        <w:trPr>
          <w:trHeight w:val="287"/>
        </w:trPr>
        <w:tc>
          <w:tcPr>
            <w:tcW w:w="612" w:type="pct"/>
            <w:tcBorders>
              <w:top w:val="single" w:sz="8" w:space="0" w:color="000000"/>
            </w:tcBorders>
          </w:tcPr>
          <w:p w14:paraId="020E728E" w14:textId="77777777" w:rsidR="00FD2651" w:rsidRPr="006073D7" w:rsidRDefault="0043613A">
            <w:pPr>
              <w:jc w:val="center"/>
              <w:rPr>
                <w:i/>
              </w:rPr>
            </w:pPr>
            <w:r w:rsidRPr="006073D7">
              <w:t>19.3</w:t>
            </w:r>
          </w:p>
        </w:tc>
        <w:tc>
          <w:tcPr>
            <w:tcW w:w="4388" w:type="pct"/>
          </w:tcPr>
          <w:p w14:paraId="6F374553" w14:textId="7C0AFD62" w:rsidR="00FD2651" w:rsidRPr="009B0312" w:rsidRDefault="00C734B5">
            <w:pPr>
              <w:spacing w:after="0"/>
            </w:pPr>
            <w:r w:rsidRPr="009B0312">
              <w:t>Not applicable</w:t>
            </w:r>
          </w:p>
        </w:tc>
      </w:tr>
      <w:tr w:rsidR="00FD2651" w:rsidRPr="006073D7" w14:paraId="2165D97A" w14:textId="77777777" w:rsidTr="004631BE">
        <w:trPr>
          <w:trHeight w:val="547"/>
        </w:trPr>
        <w:tc>
          <w:tcPr>
            <w:tcW w:w="612" w:type="pct"/>
          </w:tcPr>
          <w:p w14:paraId="50D36555" w14:textId="77777777" w:rsidR="00FD2651" w:rsidRPr="006073D7" w:rsidRDefault="0043613A">
            <w:pPr>
              <w:jc w:val="center"/>
            </w:pPr>
            <w:r w:rsidRPr="006073D7">
              <w:t>20.2</w:t>
            </w:r>
          </w:p>
        </w:tc>
        <w:tc>
          <w:tcPr>
            <w:tcW w:w="4388" w:type="pct"/>
          </w:tcPr>
          <w:p w14:paraId="58E341F2" w14:textId="73DBF48F" w:rsidR="00FD2651" w:rsidRPr="006073D7" w:rsidRDefault="009B0312">
            <w:pPr>
              <w:rPr>
                <w:i/>
              </w:rPr>
            </w:pPr>
            <w:r w:rsidRPr="009B0312">
              <w:t>Not applicable</w:t>
            </w:r>
          </w:p>
        </w:tc>
      </w:tr>
      <w:tr w:rsidR="00FD2651" w:rsidRPr="006073D7" w14:paraId="385C1C81" w14:textId="77777777" w:rsidTr="004631BE">
        <w:trPr>
          <w:trHeight w:val="547"/>
        </w:trPr>
        <w:tc>
          <w:tcPr>
            <w:tcW w:w="612" w:type="pct"/>
          </w:tcPr>
          <w:p w14:paraId="5B54DAC3" w14:textId="77777777" w:rsidR="00FD2651" w:rsidRPr="006073D7" w:rsidRDefault="0043613A">
            <w:pPr>
              <w:jc w:val="center"/>
            </w:pPr>
            <w:r w:rsidRPr="006073D7">
              <w:t>21.2</w:t>
            </w:r>
          </w:p>
        </w:tc>
        <w:tc>
          <w:tcPr>
            <w:tcW w:w="4388" w:type="pct"/>
          </w:tcPr>
          <w:p w14:paraId="61594294" w14:textId="0FC295B4" w:rsidR="00FD2651" w:rsidRPr="006073D7" w:rsidRDefault="009B0312">
            <w:pPr>
              <w:rPr>
                <w:i/>
              </w:rPr>
            </w:pPr>
            <w:r w:rsidRPr="009B0312">
              <w:t>Not applicable</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70A79F06" w:rsidR="00FD2651" w:rsidRDefault="00FD2651">
      <w:pPr>
        <w:rPr>
          <w:b/>
        </w:rPr>
      </w:pPr>
    </w:p>
    <w:p w14:paraId="698CAE06" w14:textId="26B084C0" w:rsidR="00C734B5" w:rsidRDefault="00C734B5">
      <w:pPr>
        <w:rPr>
          <w:b/>
        </w:rPr>
      </w:pPr>
    </w:p>
    <w:p w14:paraId="5CE16EB9" w14:textId="35351381" w:rsidR="00C734B5" w:rsidRDefault="00C734B5">
      <w:pPr>
        <w:rPr>
          <w:b/>
        </w:rPr>
      </w:pPr>
    </w:p>
    <w:p w14:paraId="503A19E6" w14:textId="792E8843" w:rsidR="00C734B5" w:rsidRDefault="00C734B5">
      <w:pPr>
        <w:rPr>
          <w:b/>
        </w:rPr>
      </w:pPr>
    </w:p>
    <w:p w14:paraId="092E65E2" w14:textId="09A799CD" w:rsidR="00C734B5" w:rsidRDefault="00C734B5">
      <w:pPr>
        <w:rPr>
          <w:b/>
        </w:rPr>
      </w:pPr>
    </w:p>
    <w:p w14:paraId="7DC40DC2" w14:textId="003BBF71" w:rsidR="00C734B5" w:rsidRDefault="00C734B5">
      <w:pPr>
        <w:rPr>
          <w:b/>
        </w:rPr>
      </w:pPr>
    </w:p>
    <w:p w14:paraId="0F2C018F" w14:textId="77777777" w:rsidR="00C734B5" w:rsidRPr="006073D7" w:rsidRDefault="00C734B5">
      <w:pPr>
        <w:rPr>
          <w:b/>
        </w:rPr>
      </w:pPr>
    </w:p>
    <w:p w14:paraId="2C22156A" w14:textId="77777777" w:rsidR="00887FC1" w:rsidRPr="006073D7" w:rsidRDefault="00887FC1">
      <w:pPr>
        <w:rPr>
          <w:b/>
        </w:rPr>
      </w:pPr>
    </w:p>
    <w:p w14:paraId="41798363" w14:textId="77777777" w:rsidR="00FD2651" w:rsidRPr="006073D7" w:rsidRDefault="00FD2651">
      <w:pPr>
        <w:rPr>
          <w:b/>
        </w:rPr>
      </w:pPr>
    </w:p>
    <w:p w14:paraId="6DB23A37" w14:textId="3B414EC5" w:rsidR="00FD2651" w:rsidRDefault="00FD2651">
      <w:pPr>
        <w:rPr>
          <w:b/>
        </w:rPr>
      </w:pPr>
    </w:p>
    <w:p w14:paraId="5377AC6A" w14:textId="6218F61D" w:rsidR="009B0312" w:rsidRDefault="009B0312">
      <w:pPr>
        <w:rPr>
          <w:b/>
        </w:rPr>
      </w:pPr>
    </w:p>
    <w:p w14:paraId="72A69B29" w14:textId="18538C94" w:rsidR="009B0312" w:rsidRDefault="009B0312">
      <w:pPr>
        <w:rPr>
          <w:b/>
        </w:rPr>
      </w:pPr>
    </w:p>
    <w:p w14:paraId="5844D179" w14:textId="77777777" w:rsidR="00626E4C" w:rsidRPr="006073D7" w:rsidRDefault="00626E4C">
      <w:pPr>
        <w:rPr>
          <w:b/>
        </w:rPr>
      </w:pPr>
    </w:p>
    <w:p w14:paraId="6970343B" w14:textId="7F9DAB27" w:rsidR="00FD2651" w:rsidRPr="006073D7" w:rsidRDefault="0043613A">
      <w:pPr>
        <w:pStyle w:val="Heading1"/>
        <w:spacing w:before="0" w:after="0"/>
      </w:pPr>
      <w:bookmarkStart w:id="50" w:name="_Toc46916370"/>
      <w:r w:rsidRPr="006073D7">
        <w:lastRenderedPageBreak/>
        <w:t>Section IV. General Conditions of Contract</w:t>
      </w:r>
      <w:bookmarkEnd w:id="50"/>
    </w:p>
    <w:p w14:paraId="1090BD23" w14:textId="77777777" w:rsidR="00FD2651" w:rsidRPr="006073D7" w:rsidRDefault="00FD2651">
      <w:pPr>
        <w:rPr>
          <w:b/>
        </w:rPr>
      </w:pPr>
    </w:p>
    <w:tbl>
      <w:tblPr>
        <w:tblStyle w:val="1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6073D7" w:rsidRDefault="00FD2651">
            <w:pPr>
              <w:spacing w:after="0"/>
              <w:rPr>
                <w:b/>
                <w:sz w:val="32"/>
                <w:szCs w:val="32"/>
              </w:rPr>
            </w:pPr>
            <w:bookmarkStart w:id="51" w:name="_heading=h.3tbugp1" w:colFirst="0" w:colLast="0"/>
            <w:bookmarkEnd w:id="51"/>
          </w:p>
          <w:p w14:paraId="7D1C7CAA" w14:textId="77777777" w:rsidR="00FD2651" w:rsidRPr="006073D7" w:rsidRDefault="0043613A">
            <w:pPr>
              <w:spacing w:after="0"/>
              <w:rPr>
                <w:b/>
                <w:sz w:val="32"/>
                <w:szCs w:val="32"/>
              </w:rPr>
            </w:pPr>
            <w:r w:rsidRPr="006073D7">
              <w:rPr>
                <w:b/>
                <w:sz w:val="32"/>
                <w:szCs w:val="32"/>
              </w:rPr>
              <w:t xml:space="preserve">Notes on the General Conditions of Contract </w:t>
            </w:r>
          </w:p>
          <w:p w14:paraId="48E781D7" w14:textId="77777777" w:rsidR="00FD2651" w:rsidRPr="006073D7" w:rsidRDefault="00FD2651">
            <w:pPr>
              <w:spacing w:after="0"/>
            </w:pPr>
          </w:p>
          <w:p w14:paraId="746CE726" w14:textId="77777777" w:rsidR="00FD2651" w:rsidRPr="006073D7" w:rsidRDefault="0043613A">
            <w:pPr>
              <w:spacing w:after="0"/>
            </w:pPr>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6073D7" w:rsidRDefault="00FD2651">
            <w:pPr>
              <w:spacing w:after="0"/>
            </w:pPr>
          </w:p>
          <w:p w14:paraId="5FB7CE67" w14:textId="77777777" w:rsidR="00FD2651" w:rsidRPr="006073D7" w:rsidRDefault="0043613A">
            <w:pPr>
              <w:spacing w:after="0"/>
            </w:pPr>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6073D7" w:rsidRDefault="00FD2651">
            <w:pPr>
              <w:spacing w:after="0"/>
            </w:pPr>
          </w:p>
          <w:p w14:paraId="33DC15AD" w14:textId="77777777" w:rsidR="00FD2651" w:rsidRPr="006073D7" w:rsidRDefault="0043613A">
            <w:pPr>
              <w:spacing w:after="0"/>
            </w:pPr>
            <w:r w:rsidRPr="006073D7">
              <w:t xml:space="preserve">Any complementary information, which may be needed, shall be introduced only through the Special Conditions of Contract. </w:t>
            </w:r>
          </w:p>
          <w:p w14:paraId="1D38552F" w14:textId="77777777" w:rsidR="00FD2651" w:rsidRPr="006073D7" w:rsidRDefault="00FD2651">
            <w:pPr>
              <w:spacing w:after="0"/>
            </w:pPr>
          </w:p>
        </w:tc>
      </w:tr>
    </w:tbl>
    <w:p w14:paraId="520ABB11" w14:textId="77777777" w:rsidR="00FD2651" w:rsidRPr="006073D7" w:rsidRDefault="00FD2651"/>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F841B0">
          <w:headerReference w:type="even" r:id="rId29"/>
          <w:headerReference w:type="default" r:id="rId30"/>
          <w:footerReference w:type="default" r:id="rId31"/>
          <w:headerReference w:type="first" r:id="rId32"/>
          <w:pgSz w:w="11909" w:h="16834"/>
          <w:pgMar w:top="1440" w:right="1440" w:bottom="1440" w:left="1440" w:header="720" w:footer="720" w:gutter="0"/>
          <w:cols w:space="720" w:equalWidth="0">
            <w:col w:w="9029"/>
          </w:cols>
        </w:sectPr>
      </w:pPr>
    </w:p>
    <w:p w14:paraId="25AEA50E" w14:textId="1031094C" w:rsidR="00FD2651" w:rsidRPr="006073D7" w:rsidRDefault="0043613A">
      <w:pPr>
        <w:pStyle w:val="Heading2"/>
        <w:numPr>
          <w:ilvl w:val="0"/>
          <w:numId w:val="14"/>
        </w:numPr>
        <w:spacing w:before="0"/>
        <w:ind w:hanging="436"/>
        <w:jc w:val="left"/>
      </w:pPr>
      <w:bookmarkStart w:id="52" w:name="_Toc46916371"/>
      <w:r w:rsidRPr="006073D7">
        <w:lastRenderedPageBreak/>
        <w:t>Scope of Contract</w:t>
      </w:r>
      <w:bookmarkEnd w:id="52"/>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185658F5"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Pr="006073D7">
        <w:t xml:space="preserve">All  the provisions of RA No. 9184 and its 2016 revised IRR, including the Generic Procurement Manual, and associated issuances, constitute the primary source for the terms and conditions of the Contract, and thus, applicable in contract implementation. </w:t>
      </w:r>
      <w:r w:rsidR="003F4242">
        <w:t xml:space="preserve"> Herein clauses shall serve as </w:t>
      </w:r>
      <w:r w:rsidRPr="006073D7">
        <w:t xml:space="preserve">the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pPr>
        <w:pStyle w:val="Heading2"/>
        <w:numPr>
          <w:ilvl w:val="0"/>
          <w:numId w:val="14"/>
        </w:numPr>
        <w:spacing w:before="0"/>
        <w:ind w:hanging="436"/>
        <w:jc w:val="left"/>
      </w:pPr>
      <w:bookmarkStart w:id="53" w:name="_heading=h.phwvcnbsdou" w:colFirst="0" w:colLast="0"/>
      <w:bookmarkStart w:id="54" w:name="_Toc46916372"/>
      <w:bookmarkEnd w:id="53"/>
      <w:r w:rsidRPr="006073D7">
        <w:t>Advance Payment and Terms of Payment</w:t>
      </w:r>
      <w:bookmarkEnd w:id="54"/>
    </w:p>
    <w:p w14:paraId="2570F0E3" w14:textId="77777777" w:rsidR="00887FC1" w:rsidRPr="006073D7" w:rsidRDefault="00887FC1" w:rsidP="00887FC1">
      <w:pPr>
        <w:ind w:left="1440"/>
      </w:pPr>
    </w:p>
    <w:p w14:paraId="4308F722" w14:textId="250270D4" w:rsidR="00887FC1" w:rsidRPr="006073D7" w:rsidRDefault="00887FC1">
      <w:pPr>
        <w:numPr>
          <w:ilvl w:val="1"/>
          <w:numId w:val="14"/>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pPr>
        <w:numPr>
          <w:ilvl w:val="1"/>
          <w:numId w:val="14"/>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633328B" w14:textId="77777777" w:rsidR="00FD2651" w:rsidRPr="006073D7" w:rsidRDefault="00FD2651">
      <w:pPr>
        <w:ind w:left="1440" w:hanging="720"/>
      </w:pPr>
    </w:p>
    <w:p w14:paraId="69E50AA2" w14:textId="114377D7" w:rsidR="00FD2651" w:rsidRPr="006073D7" w:rsidRDefault="0043613A">
      <w:pPr>
        <w:pStyle w:val="Heading2"/>
        <w:numPr>
          <w:ilvl w:val="0"/>
          <w:numId w:val="14"/>
        </w:numPr>
        <w:spacing w:before="0"/>
        <w:ind w:hanging="436"/>
        <w:jc w:val="left"/>
      </w:pPr>
      <w:bookmarkStart w:id="55" w:name="_Toc46916373"/>
      <w:r w:rsidRPr="006073D7">
        <w:t>Performance Security</w:t>
      </w:r>
      <w:bookmarkEnd w:id="55"/>
    </w:p>
    <w:p w14:paraId="12D5D820" w14:textId="77777777" w:rsidR="00FD2651" w:rsidRPr="006073D7" w:rsidRDefault="00FD2651"/>
    <w:p w14:paraId="2798EB0D" w14:textId="39E225BD" w:rsidR="00FD2651" w:rsidRPr="006073D7" w:rsidRDefault="0043613A" w:rsidP="00C734B5">
      <w:pPr>
        <w:ind w:left="720"/>
      </w:pPr>
      <w:r w:rsidRPr="006073D7">
        <w:t>Within ten (10) calendar days from receipt of the Notice of Award by the Bidder from the Procuring E</w:t>
      </w:r>
      <w:r w:rsidR="003F4242">
        <w:t>ntity but in no case later than</w:t>
      </w:r>
      <w:r w:rsidRPr="006073D7">
        <w:t xml:space="preserve"> prior to the signing of the Contract by both parties, the successful Bidder shall furnish the performance security in any of the forms prescribed in Section 39 of the 2016 revised IRR of RA No. 9184</w:t>
      </w:r>
      <w:bookmarkStart w:id="56" w:name="_Toc46916374"/>
      <w:r w:rsidRPr="006073D7">
        <w:t>Inspection and Tests</w:t>
      </w:r>
      <w:bookmarkEnd w:id="56"/>
    </w:p>
    <w:p w14:paraId="307E13BC" w14:textId="77777777" w:rsidR="00FD2651" w:rsidRPr="006073D7" w:rsidRDefault="00FD2651">
      <w:pPr>
        <w:rPr>
          <w:sz w:val="22"/>
          <w:szCs w:val="22"/>
        </w:rPr>
      </w:pPr>
    </w:p>
    <w:p w14:paraId="6FC7EE1B" w14:textId="4332351F" w:rsidR="00FD2651" w:rsidRPr="006073D7" w:rsidRDefault="0043613A">
      <w:pPr>
        <w:ind w:left="720"/>
      </w:pPr>
      <w:r w:rsidRPr="006073D7">
        <w:t xml:space="preserve">The Procuring Entity or its representative shall have the right to inspect and/or to test the Goods to confirm their conformity to the Project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35523463" w:rsidR="00FD2651" w:rsidRDefault="0043613A">
      <w:pPr>
        <w:ind w:left="720"/>
      </w:pPr>
      <w:r w:rsidRPr="006073D7">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2DB07AA1" w14:textId="77777777" w:rsidR="001F4468" w:rsidRPr="006073D7" w:rsidRDefault="001F4468">
      <w:pPr>
        <w:ind w:left="720"/>
      </w:pPr>
    </w:p>
    <w:p w14:paraId="791427CA" w14:textId="1D1CB2BA" w:rsidR="00FD2651" w:rsidRDefault="00FD2651">
      <w:pPr>
        <w:rPr>
          <w:sz w:val="22"/>
          <w:szCs w:val="22"/>
        </w:rPr>
      </w:pPr>
    </w:p>
    <w:p w14:paraId="7101564B" w14:textId="77777777" w:rsidR="003F4242" w:rsidRPr="006073D7" w:rsidRDefault="003F4242">
      <w:pPr>
        <w:rPr>
          <w:sz w:val="22"/>
          <w:szCs w:val="22"/>
        </w:rPr>
      </w:pPr>
    </w:p>
    <w:p w14:paraId="154756F6" w14:textId="370F6C09" w:rsidR="00FD2651" w:rsidRPr="006073D7" w:rsidRDefault="0043613A" w:rsidP="001F4468">
      <w:pPr>
        <w:pStyle w:val="Heading2"/>
        <w:numPr>
          <w:ilvl w:val="0"/>
          <w:numId w:val="14"/>
        </w:numPr>
        <w:spacing w:before="0"/>
        <w:ind w:hanging="436"/>
        <w:jc w:val="left"/>
      </w:pPr>
      <w:bookmarkStart w:id="57" w:name="_Toc46916375"/>
      <w:r w:rsidRPr="006073D7">
        <w:lastRenderedPageBreak/>
        <w:t>Warranty</w:t>
      </w:r>
      <w:bookmarkEnd w:id="57"/>
    </w:p>
    <w:p w14:paraId="6CDFE877" w14:textId="77777777" w:rsidR="00FD2651" w:rsidRPr="006073D7" w:rsidRDefault="00FD2651"/>
    <w:p w14:paraId="64E619E9" w14:textId="77777777" w:rsidR="00FD2651" w:rsidRPr="006073D7" w:rsidRDefault="0043613A">
      <w:pPr>
        <w:numPr>
          <w:ilvl w:val="1"/>
          <w:numId w:val="30"/>
        </w:numPr>
        <w:pBdr>
          <w:top w:val="nil"/>
          <w:left w:val="nil"/>
          <w:bottom w:val="nil"/>
          <w:right w:val="nil"/>
          <w:between w:val="nil"/>
        </w:pBdr>
        <w:ind w:left="1418" w:hanging="720"/>
        <w:rPr>
          <w:sz w:val="22"/>
          <w:szCs w:val="22"/>
        </w:rPr>
      </w:pPr>
      <w:r w:rsidRPr="006073D7">
        <w:rPr>
          <w:color w:val="000000"/>
        </w:rPr>
        <w:t>In order to assure that manufacturing defects shall be corrected by the Supplier, a warranty shall be required from the Supplier as provided under Section 62.</w:t>
      </w:r>
      <w:r w:rsidRPr="006073D7">
        <w:t>1</w:t>
      </w:r>
      <w:r w:rsidRPr="006073D7">
        <w:rPr>
          <w:color w:val="000000"/>
        </w:rPr>
        <w:t xml:space="preserve"> of the 2016 revised IRR of RA No. 9184. </w:t>
      </w:r>
    </w:p>
    <w:p w14:paraId="6A7CE312" w14:textId="77777777" w:rsidR="00FD2651" w:rsidRPr="006073D7" w:rsidRDefault="0043613A">
      <w:pPr>
        <w:pBdr>
          <w:top w:val="nil"/>
          <w:left w:val="nil"/>
          <w:bottom w:val="nil"/>
          <w:right w:val="nil"/>
          <w:between w:val="nil"/>
        </w:pBdr>
        <w:ind w:left="1418" w:hanging="720"/>
        <w:rPr>
          <w:color w:val="000000"/>
          <w:sz w:val="22"/>
          <w:szCs w:val="22"/>
        </w:rPr>
      </w:pPr>
      <w:r w:rsidRPr="006073D7">
        <w:rPr>
          <w:color w:val="FF0000"/>
          <w:sz w:val="22"/>
          <w:szCs w:val="22"/>
        </w:rPr>
        <w:tab/>
      </w:r>
    </w:p>
    <w:p w14:paraId="54202B2A" w14:textId="77777777" w:rsidR="00FD2651" w:rsidRPr="006073D7" w:rsidRDefault="0043613A">
      <w:pPr>
        <w:numPr>
          <w:ilvl w:val="1"/>
          <w:numId w:val="30"/>
        </w:numPr>
        <w:pBdr>
          <w:top w:val="nil"/>
          <w:left w:val="nil"/>
          <w:bottom w:val="nil"/>
          <w:right w:val="nil"/>
          <w:between w:val="nil"/>
        </w:pBdr>
        <w:ind w:left="1418" w:hanging="709"/>
      </w:pPr>
      <w:r w:rsidRPr="006073D7">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6073D7">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pPr>
        <w:pStyle w:val="Heading2"/>
        <w:numPr>
          <w:ilvl w:val="0"/>
          <w:numId w:val="14"/>
        </w:numPr>
        <w:spacing w:before="0"/>
        <w:ind w:hanging="436"/>
        <w:jc w:val="left"/>
      </w:pPr>
      <w:bookmarkStart w:id="58" w:name="_Toc46916376"/>
      <w:r w:rsidRPr="006073D7">
        <w:t>Liability of the Supplier</w:t>
      </w:r>
      <w:bookmarkEnd w:id="58"/>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77777777" w:rsidR="00FD2651" w:rsidRPr="006073D7" w:rsidRDefault="0043613A">
      <w:pPr>
        <w:ind w:left="720"/>
        <w:sectPr w:rsidR="00FD2651" w:rsidRPr="006073D7" w:rsidSect="00F841B0">
          <w:headerReference w:type="even" r:id="rId33"/>
          <w:headerReference w:type="default" r:id="rId34"/>
          <w:footerReference w:type="default" r:id="rId35"/>
          <w:headerReference w:type="first" r:id="rId36"/>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0C9F1189" w14:textId="75804A79" w:rsidR="00FD2651" w:rsidRPr="006073D7" w:rsidRDefault="0043613A">
      <w:pPr>
        <w:pStyle w:val="Heading1"/>
        <w:spacing w:before="0" w:after="0"/>
      </w:pPr>
      <w:bookmarkStart w:id="59" w:name="_Toc46916377"/>
      <w:r w:rsidRPr="006073D7">
        <w:lastRenderedPageBreak/>
        <w:t>Section V. Special Conditions of Contract</w:t>
      </w:r>
      <w:bookmarkEnd w:id="59"/>
    </w:p>
    <w:p w14:paraId="4D706313" w14:textId="77777777" w:rsidR="00FD2651" w:rsidRPr="006073D7" w:rsidRDefault="00FD2651"/>
    <w:tbl>
      <w:tblPr>
        <w:tblStyle w:val="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6073D7" w:rsidRDefault="00FD2651">
            <w:pPr>
              <w:spacing w:after="0"/>
            </w:pPr>
          </w:p>
          <w:p w14:paraId="69135EE1" w14:textId="77777777" w:rsidR="00FD2651" w:rsidRPr="006073D7" w:rsidRDefault="0043613A">
            <w:pPr>
              <w:spacing w:after="0"/>
              <w:rPr>
                <w:b/>
                <w:sz w:val="32"/>
                <w:szCs w:val="32"/>
              </w:rPr>
            </w:pPr>
            <w:bookmarkStart w:id="60" w:name="_heading=h.3l18frh" w:colFirst="0" w:colLast="0"/>
            <w:bookmarkEnd w:id="60"/>
            <w:r w:rsidRPr="006073D7">
              <w:rPr>
                <w:b/>
                <w:sz w:val="32"/>
                <w:szCs w:val="32"/>
              </w:rPr>
              <w:t xml:space="preserve">Notes on the Special Conditions of Contract </w:t>
            </w:r>
          </w:p>
          <w:p w14:paraId="272BDED7" w14:textId="77777777" w:rsidR="00FD2651" w:rsidRPr="006073D7" w:rsidRDefault="00FD2651">
            <w:pPr>
              <w:spacing w:after="0"/>
            </w:pPr>
          </w:p>
          <w:p w14:paraId="5910B6AB" w14:textId="77777777" w:rsidR="00FD2651" w:rsidRPr="006073D7" w:rsidRDefault="0043613A">
            <w:pPr>
              <w:spacing w:after="0"/>
            </w:pPr>
            <w:r w:rsidRPr="006073D7">
              <w:t>Similar to the BDS, the clauses in this Section are intended to assist the Procuring Entity in providing contract-specific information in relation to corresponding clauses in the GCC found in Section IV.</w:t>
            </w:r>
          </w:p>
          <w:p w14:paraId="713CB2C8" w14:textId="77777777" w:rsidR="00FD2651" w:rsidRPr="006073D7" w:rsidRDefault="00FD2651">
            <w:pPr>
              <w:spacing w:after="0"/>
            </w:pPr>
          </w:p>
          <w:p w14:paraId="40A39BBE"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6073D7" w:rsidRDefault="00FD2651">
            <w:pPr>
              <w:spacing w:after="0"/>
            </w:pPr>
          </w:p>
          <w:p w14:paraId="478E8BFF"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429D86A2" w14:textId="77777777" w:rsidR="00FD2651" w:rsidRPr="006073D7" w:rsidRDefault="00FD2651">
            <w:pPr>
              <w:pBdr>
                <w:top w:val="nil"/>
                <w:left w:val="nil"/>
                <w:bottom w:val="nil"/>
                <w:right w:val="nil"/>
                <w:between w:val="nil"/>
              </w:pBdr>
              <w:tabs>
                <w:tab w:val="left" w:pos="1055"/>
              </w:tabs>
              <w:spacing w:after="0"/>
              <w:ind w:left="1955"/>
            </w:pPr>
          </w:p>
          <w:p w14:paraId="3042DC41"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Amendments and/or supplements to provisions of the GCC as necessitated by the circumstances of the specific purchase, must also be incorporated.</w:t>
            </w:r>
          </w:p>
          <w:p w14:paraId="10087691" w14:textId="77777777" w:rsidR="00FD2651" w:rsidRPr="006073D7" w:rsidRDefault="00FD2651">
            <w:pPr>
              <w:pBdr>
                <w:top w:val="nil"/>
                <w:left w:val="nil"/>
                <w:bottom w:val="nil"/>
                <w:right w:val="nil"/>
                <w:between w:val="nil"/>
              </w:pBdr>
              <w:tabs>
                <w:tab w:val="left" w:pos="1055"/>
              </w:tabs>
              <w:spacing w:after="0"/>
              <w:ind w:left="1955"/>
            </w:pPr>
          </w:p>
          <w:p w14:paraId="2FB9610F" w14:textId="77777777" w:rsidR="00FD2651" w:rsidRPr="006073D7" w:rsidRDefault="0043613A">
            <w:pPr>
              <w:spacing w:after="0"/>
            </w:pPr>
            <w:r w:rsidRPr="006073D7">
              <w:t>However, no special condition which defeats or negates the general intent and purpose of the provisions of the GCC should be incorporated herein.</w:t>
            </w:r>
          </w:p>
          <w:p w14:paraId="75CD41C1" w14:textId="77777777" w:rsidR="00FD2651" w:rsidRPr="006073D7" w:rsidRDefault="00FD2651">
            <w:pPr>
              <w:spacing w:after="0"/>
            </w:pPr>
          </w:p>
        </w:tc>
      </w:tr>
    </w:tbl>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37"/>
          <w:headerReference w:type="default" r:id="rId38"/>
          <w:footerReference w:type="default" r:id="rId39"/>
          <w:headerReference w:type="first" r:id="rId40"/>
          <w:pgSz w:w="11909" w:h="16834"/>
          <w:pgMar w:top="1440" w:right="1440" w:bottom="1440" w:left="1440" w:header="720" w:footer="720" w:gutter="0"/>
          <w:cols w:space="720" w:equalWidth="0">
            <w:col w:w="9029"/>
          </w:cols>
        </w:sectPr>
      </w:pPr>
    </w:p>
    <w:p w14:paraId="30C90402" w14:textId="77777777" w:rsidR="00FD2651" w:rsidRPr="006073D7" w:rsidRDefault="0043613A">
      <w:pPr>
        <w:tabs>
          <w:tab w:val="left" w:pos="370"/>
        </w:tabs>
        <w:ind w:left="120"/>
        <w:jc w:val="center"/>
        <w:rPr>
          <w:b/>
          <w:sz w:val="40"/>
          <w:szCs w:val="40"/>
        </w:rPr>
      </w:pPr>
      <w:bookmarkStart w:id="61" w:name="_heading=h.206ipza" w:colFirst="0" w:colLast="0"/>
      <w:bookmarkEnd w:id="61"/>
      <w:r w:rsidRPr="006073D7">
        <w:rPr>
          <w:b/>
          <w:sz w:val="40"/>
          <w:szCs w:val="40"/>
        </w:rPr>
        <w:lastRenderedPageBreak/>
        <w:t>Special Conditions of Contract</w:t>
      </w:r>
    </w:p>
    <w:tbl>
      <w:tblPr>
        <w:tblStyle w:val="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6073D7"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6073D7" w:rsidRDefault="00FD2651">
            <w:pPr>
              <w:spacing w:after="0"/>
              <w:rPr>
                <w:b/>
              </w:rPr>
            </w:pPr>
          </w:p>
        </w:tc>
      </w:tr>
      <w:tr w:rsidR="00FD2651" w:rsidRPr="006073D7" w14:paraId="0479A11E" w14:textId="77777777" w:rsidTr="00B3091B">
        <w:trPr>
          <w:trHeight w:val="840"/>
        </w:trPr>
        <w:tc>
          <w:tcPr>
            <w:tcW w:w="671" w:type="pct"/>
            <w:tcBorders>
              <w:top w:val="single" w:sz="4" w:space="0" w:color="000000"/>
              <w:left w:val="single" w:sz="4" w:space="0" w:color="000000"/>
              <w:bottom w:val="nil"/>
              <w:right w:val="single" w:sz="4" w:space="0" w:color="000000"/>
            </w:tcBorders>
          </w:tcPr>
          <w:p w14:paraId="2748845C" w14:textId="77777777" w:rsidR="00FD2651" w:rsidRPr="006073D7" w:rsidRDefault="0043613A">
            <w:pPr>
              <w:spacing w:after="0"/>
              <w:jc w:val="center"/>
            </w:pPr>
            <w:r w:rsidRPr="006073D7">
              <w:t>1</w:t>
            </w:r>
          </w:p>
        </w:tc>
        <w:tc>
          <w:tcPr>
            <w:tcW w:w="4329" w:type="pct"/>
            <w:tcBorders>
              <w:top w:val="single" w:sz="4" w:space="0" w:color="000000"/>
              <w:left w:val="single" w:sz="4" w:space="0" w:color="000000"/>
              <w:bottom w:val="nil"/>
              <w:right w:val="single" w:sz="4" w:space="0" w:color="000000"/>
            </w:tcBorders>
          </w:tcPr>
          <w:p w14:paraId="240A8C8C" w14:textId="455ED3BB" w:rsidR="00FD2651" w:rsidRPr="006073D7" w:rsidRDefault="00C734B5">
            <w:pPr>
              <w:spacing w:after="0"/>
              <w:rPr>
                <w:i/>
              </w:rPr>
            </w:pPr>
            <w:r>
              <w:rPr>
                <w:i/>
              </w:rPr>
              <w:t>No additional documents required</w:t>
            </w:r>
          </w:p>
          <w:p w14:paraId="43BEA981" w14:textId="77777777" w:rsidR="00FD2651" w:rsidRPr="006073D7" w:rsidRDefault="00FD2651">
            <w:pPr>
              <w:spacing w:after="0"/>
              <w:rPr>
                <w:i/>
              </w:rPr>
            </w:pPr>
          </w:p>
        </w:tc>
      </w:tr>
      <w:tr w:rsidR="00FD2651" w:rsidRPr="006073D7"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DD73A1" w14:textId="77777777" w:rsidR="00FD2651" w:rsidRPr="006073D7" w:rsidRDefault="0043613A">
            <w:pPr>
              <w:spacing w:after="0"/>
              <w:rPr>
                <w:b/>
              </w:rPr>
            </w:pPr>
            <w:r w:rsidRPr="006073D7">
              <w:rPr>
                <w:b/>
              </w:rPr>
              <w:t>Delivery and Documents –</w:t>
            </w:r>
          </w:p>
          <w:p w14:paraId="63A9D269" w14:textId="77777777" w:rsidR="00FD2651" w:rsidRPr="006073D7" w:rsidRDefault="00FD2651">
            <w:pPr>
              <w:spacing w:after="0"/>
              <w:rPr>
                <w:b/>
              </w:rPr>
            </w:pPr>
          </w:p>
        </w:tc>
      </w:tr>
      <w:tr w:rsidR="00FD2651" w:rsidRPr="006073D7"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E017A5E" w14:textId="77777777" w:rsidR="00FD2651" w:rsidRPr="006073D7" w:rsidRDefault="0043613A">
            <w:pPr>
              <w:spacing w:after="0"/>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6073D7" w:rsidRDefault="00FD2651">
            <w:pPr>
              <w:spacing w:after="0"/>
            </w:pPr>
          </w:p>
        </w:tc>
      </w:tr>
      <w:tr w:rsidR="00FD2651" w:rsidRPr="006073D7"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5DFA072" w14:textId="77777777" w:rsidR="00FD2651" w:rsidRPr="006073D7" w:rsidRDefault="00FD2651">
            <w:pPr>
              <w:spacing w:after="0"/>
              <w:rPr>
                <w:i/>
              </w:rPr>
            </w:pPr>
          </w:p>
          <w:p w14:paraId="3F1AF541" w14:textId="4DD0C294" w:rsidR="00FD2651" w:rsidRPr="006073D7" w:rsidRDefault="0043613A">
            <w:pPr>
              <w:spacing w:after="0"/>
            </w:pPr>
            <w:r w:rsidRPr="006073D7">
              <w:t xml:space="preserve"> “The delivery terms applicable to this Contract are delivered</w:t>
            </w:r>
            <w:r w:rsidRPr="006073D7">
              <w:rPr>
                <w:i/>
              </w:rPr>
              <w:t xml:space="preserve"> </w:t>
            </w:r>
            <w:r w:rsidR="00C734B5" w:rsidRPr="00ED3FF8">
              <w:rPr>
                <w:b/>
                <w:i/>
              </w:rPr>
              <w:t>in the Municipality of Gloria</w:t>
            </w:r>
            <w:r w:rsidRPr="006073D7">
              <w:rPr>
                <w:i/>
              </w:rPr>
              <w:t>.</w:t>
            </w:r>
            <w:r w:rsidRPr="006073D7">
              <w:t xml:space="preserve">  Risk and title will pass from the Supplier to the Procuring Entity upon receipt and final acceptance of the Goods at their final destination.”</w:t>
            </w:r>
          </w:p>
          <w:p w14:paraId="083F8F2A" w14:textId="77777777" w:rsidR="00FD2651" w:rsidRPr="006073D7" w:rsidRDefault="00FD2651">
            <w:pPr>
              <w:spacing w:after="0"/>
              <w:rPr>
                <w:i/>
              </w:rPr>
            </w:pPr>
          </w:p>
        </w:tc>
      </w:tr>
      <w:tr w:rsidR="00FD2651" w:rsidRPr="006073D7"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D2AFCB9" w14:textId="77777777" w:rsidR="00FD2651" w:rsidRPr="006073D7" w:rsidRDefault="0043613A">
            <w:pPr>
              <w:spacing w:after="0"/>
            </w:pPr>
            <w:r w:rsidRPr="006073D7">
              <w:t xml:space="preserve">Delivery of the Goods shall be made by the Supplier in accordance with the terms specified in Section VI (Schedule of Requirements).  </w:t>
            </w:r>
          </w:p>
        </w:tc>
      </w:tr>
      <w:tr w:rsidR="00FD2651" w:rsidRPr="006073D7"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186C" w14:textId="67995100" w:rsidR="00FD2651" w:rsidRPr="006073D7" w:rsidRDefault="0043613A">
            <w:pPr>
              <w:spacing w:after="0"/>
              <w:rPr>
                <w:i/>
              </w:rPr>
            </w:pPr>
            <w:r w:rsidRPr="006073D7">
              <w:t xml:space="preserve">For purposes of this Clause the Procuring Entity’s Representative at the Project Site is </w:t>
            </w:r>
            <w:r w:rsidR="00C734B5" w:rsidRPr="009B0312">
              <w:rPr>
                <w:b/>
              </w:rPr>
              <w:t>Manulito S. Ro</w:t>
            </w:r>
            <w:r w:rsidR="001F4468" w:rsidRPr="009B0312">
              <w:rPr>
                <w:b/>
              </w:rPr>
              <w:t>d</w:t>
            </w:r>
            <w:r w:rsidR="00C734B5" w:rsidRPr="009B0312">
              <w:rPr>
                <w:b/>
              </w:rPr>
              <w:t>riguez</w:t>
            </w:r>
            <w:r w:rsidRPr="009B0312">
              <w:rPr>
                <w:b/>
                <w:i/>
              </w:rPr>
              <w:t>.</w:t>
            </w:r>
          </w:p>
          <w:p w14:paraId="199BB876" w14:textId="77777777" w:rsidR="00FD2651" w:rsidRPr="006073D7" w:rsidRDefault="00FD2651">
            <w:pPr>
              <w:spacing w:after="0"/>
            </w:pPr>
          </w:p>
        </w:tc>
      </w:tr>
      <w:tr w:rsidR="00FD2651" w:rsidRPr="006073D7"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06FD1A8" w14:textId="77777777" w:rsidR="00FD2651" w:rsidRPr="006073D7" w:rsidRDefault="0043613A">
            <w:pPr>
              <w:spacing w:after="0"/>
              <w:rPr>
                <w:b/>
              </w:rPr>
            </w:pPr>
            <w:r w:rsidRPr="006073D7">
              <w:rPr>
                <w:b/>
              </w:rPr>
              <w:t>Incidental Services –</w:t>
            </w:r>
          </w:p>
          <w:p w14:paraId="2CCAD4C7" w14:textId="77777777" w:rsidR="00FD2651" w:rsidRPr="006073D7" w:rsidRDefault="00FD2651">
            <w:pPr>
              <w:spacing w:after="0"/>
              <w:rPr>
                <w:b/>
              </w:rPr>
            </w:pPr>
          </w:p>
        </w:tc>
      </w:tr>
      <w:tr w:rsidR="00FD2651" w:rsidRPr="006073D7"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0C132F5" w14:textId="77777777" w:rsidR="00FD2651" w:rsidRPr="006073D7" w:rsidRDefault="0043613A">
            <w:pPr>
              <w:spacing w:after="0"/>
            </w:pPr>
            <w:r w:rsidRPr="006073D7">
              <w:t>The Supplier is required to provide all of the following services, including additional services, if any, specified in Section VI. Schedule of Requirements:</w:t>
            </w:r>
          </w:p>
        </w:tc>
      </w:tr>
      <w:tr w:rsidR="00FD2651" w:rsidRPr="006073D7"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589A2967" w14:textId="6195BDDD" w:rsidR="00FD2651" w:rsidRPr="006073D7" w:rsidRDefault="00FD2651">
            <w:pPr>
              <w:spacing w:after="0"/>
              <w:rPr>
                <w:i/>
              </w:rPr>
            </w:pPr>
          </w:p>
          <w:p w14:paraId="2D333B39" w14:textId="77777777" w:rsidR="00FD2651" w:rsidRPr="006073D7" w:rsidRDefault="00FD2651">
            <w:pPr>
              <w:spacing w:after="0"/>
              <w:rPr>
                <w:i/>
              </w:rPr>
            </w:pPr>
          </w:p>
        </w:tc>
      </w:tr>
      <w:tr w:rsidR="00FD2651" w:rsidRPr="006073D7"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748E5F8" w14:textId="77777777" w:rsidR="00FD2651" w:rsidRPr="006073D7" w:rsidRDefault="0043613A">
            <w:pPr>
              <w:numPr>
                <w:ilvl w:val="0"/>
                <w:numId w:val="15"/>
              </w:numPr>
              <w:spacing w:after="0"/>
              <w:ind w:left="1071" w:hanging="540"/>
            </w:pPr>
            <w:r w:rsidRPr="006073D7">
              <w:t>performance or supervision of on-site assembly and/or start-up of the supplied Goods;</w:t>
            </w:r>
          </w:p>
        </w:tc>
      </w:tr>
      <w:tr w:rsidR="00FD2651" w:rsidRPr="006073D7"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6FE714D" w14:textId="77777777" w:rsidR="00FD2651" w:rsidRPr="006073D7" w:rsidRDefault="0043613A">
            <w:pPr>
              <w:numPr>
                <w:ilvl w:val="0"/>
                <w:numId w:val="15"/>
              </w:numPr>
              <w:spacing w:after="0"/>
              <w:ind w:left="1071" w:hanging="540"/>
            </w:pPr>
            <w:r w:rsidRPr="006073D7">
              <w:t>furnishing of tools required for assembly and/or maintenance of the supplied Goods;</w:t>
            </w:r>
          </w:p>
        </w:tc>
      </w:tr>
      <w:tr w:rsidR="00FD2651" w:rsidRPr="006073D7"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61EF5F1" w14:textId="77777777" w:rsidR="00FD2651" w:rsidRPr="006073D7" w:rsidRDefault="0043613A">
            <w:pPr>
              <w:numPr>
                <w:ilvl w:val="0"/>
                <w:numId w:val="15"/>
              </w:numPr>
              <w:spacing w:after="0"/>
              <w:ind w:left="1071" w:hanging="540"/>
            </w:pPr>
            <w:r w:rsidRPr="006073D7">
              <w:t>furnishing of a detailed operations and maintenance manual for each appropriate unit of the supplied Goods;</w:t>
            </w:r>
          </w:p>
        </w:tc>
      </w:tr>
      <w:tr w:rsidR="00FD2651" w:rsidRPr="006073D7"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6073D7" w:rsidRDefault="0043613A">
            <w:pPr>
              <w:numPr>
                <w:ilvl w:val="0"/>
                <w:numId w:val="15"/>
              </w:numPr>
              <w:spacing w:after="0"/>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6073D7" w:rsidRDefault="00FD2651">
            <w:pPr>
              <w:spacing w:after="0"/>
              <w:ind w:left="1071" w:hanging="540"/>
            </w:pPr>
          </w:p>
        </w:tc>
      </w:tr>
      <w:tr w:rsidR="00FD2651" w:rsidRPr="006073D7"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6073D7" w:rsidRDefault="0043613A">
            <w:pPr>
              <w:numPr>
                <w:ilvl w:val="0"/>
                <w:numId w:val="15"/>
              </w:numPr>
              <w:spacing w:after="0"/>
              <w:ind w:left="1071" w:hanging="540"/>
            </w:pPr>
            <w:r w:rsidRPr="006073D7">
              <w:t>training of the Procuring Entity’s personnel, at the Supplier’s plant and/or on-site, in assembly, start-up, operation, maintenance, and/or repair of the supplied Goods.</w:t>
            </w:r>
          </w:p>
        </w:tc>
      </w:tr>
      <w:tr w:rsidR="00FD2651" w:rsidRPr="006073D7"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6073D7" w:rsidRDefault="00FD2651">
            <w:pPr>
              <w:jc w:val="center"/>
            </w:pPr>
          </w:p>
        </w:tc>
        <w:tc>
          <w:tcPr>
            <w:tcW w:w="4329" w:type="pct"/>
            <w:tcBorders>
              <w:top w:val="nil"/>
              <w:left w:val="single" w:sz="4" w:space="0" w:color="000000"/>
              <w:bottom w:val="nil"/>
              <w:right w:val="single" w:sz="4" w:space="0" w:color="000000"/>
            </w:tcBorders>
          </w:tcPr>
          <w:p w14:paraId="71650719" w14:textId="25F202E2" w:rsidR="00FD2651" w:rsidRPr="006073D7" w:rsidRDefault="00FD2651" w:rsidP="001F4468">
            <w:pPr>
              <w:ind w:left="1071"/>
            </w:pPr>
          </w:p>
        </w:tc>
      </w:tr>
      <w:tr w:rsidR="00FD2651" w:rsidRPr="006073D7"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98314CD" w14:textId="77777777" w:rsidR="00FD2651" w:rsidRPr="006073D7" w:rsidRDefault="0043613A">
            <w:pPr>
              <w:spacing w:after="0"/>
            </w:pPr>
            <w:r w:rsidRPr="006073D7">
              <w:t>The Contract price for the Goods shall include the prices charged by the Supplier for incidental services and shall not exceed the prevailing rates charged to other parties by the Supplier for similar services.</w:t>
            </w:r>
          </w:p>
        </w:tc>
      </w:tr>
      <w:tr w:rsidR="00FD2651" w:rsidRPr="006073D7"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A06B4C" w14:textId="77777777" w:rsidR="00FD2651" w:rsidRPr="006073D7" w:rsidRDefault="00FD2651">
            <w:pPr>
              <w:spacing w:after="0"/>
              <w:rPr>
                <w:b/>
              </w:rPr>
            </w:pPr>
          </w:p>
          <w:p w14:paraId="6E412FED" w14:textId="77777777" w:rsidR="00FD2651" w:rsidRPr="006073D7" w:rsidRDefault="0043613A">
            <w:pPr>
              <w:spacing w:after="0"/>
              <w:rPr>
                <w:b/>
              </w:rPr>
            </w:pPr>
            <w:r w:rsidRPr="006073D7">
              <w:rPr>
                <w:b/>
              </w:rPr>
              <w:t>Spare Parts –</w:t>
            </w:r>
          </w:p>
          <w:p w14:paraId="55D897D3" w14:textId="77777777" w:rsidR="00FD2651" w:rsidRPr="006073D7" w:rsidRDefault="00FD2651">
            <w:pPr>
              <w:spacing w:after="0"/>
              <w:rPr>
                <w:b/>
              </w:rPr>
            </w:pPr>
          </w:p>
        </w:tc>
      </w:tr>
      <w:tr w:rsidR="00FD2651" w:rsidRPr="006073D7"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DB65D73" w14:textId="77777777" w:rsidR="00FD2651" w:rsidRPr="006073D7" w:rsidRDefault="0043613A">
            <w:pPr>
              <w:spacing w:after="0"/>
            </w:pPr>
            <w:r w:rsidRPr="006073D7">
              <w:t>The Supplier is required to provide all of the following materials, notifications, and information pertaining to spare parts manufactured or distributed by the Supplier:</w:t>
            </w:r>
          </w:p>
          <w:p w14:paraId="582C134A" w14:textId="77777777" w:rsidR="00FD2651" w:rsidRPr="006073D7" w:rsidRDefault="00FD2651">
            <w:pPr>
              <w:spacing w:after="0"/>
            </w:pPr>
          </w:p>
        </w:tc>
      </w:tr>
      <w:tr w:rsidR="00FD2651" w:rsidRPr="006073D7"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6FBEAC92" w14:textId="603647D2" w:rsidR="00FD2651" w:rsidRPr="006073D7" w:rsidRDefault="00FD2651">
            <w:pPr>
              <w:spacing w:after="0"/>
              <w:rPr>
                <w:i/>
              </w:rPr>
            </w:pPr>
          </w:p>
        </w:tc>
      </w:tr>
      <w:tr w:rsidR="00FD2651" w:rsidRPr="006073D7"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5BDDFD2" w14:textId="77777777" w:rsidR="00FD2651" w:rsidRPr="006073D7" w:rsidRDefault="0043613A">
            <w:pPr>
              <w:numPr>
                <w:ilvl w:val="4"/>
                <w:numId w:val="30"/>
              </w:numPr>
              <w:spacing w:after="0"/>
              <w:ind w:left="551" w:hanging="283"/>
            </w:pPr>
            <w:r w:rsidRPr="006073D7">
              <w:t>such spare parts as the Procuring Entity may elect to purchase from the Supplier, provided that this election shall not relieve the Supplier of any warranty obligations under this Contract; and</w:t>
            </w:r>
          </w:p>
          <w:p w14:paraId="70405E6B" w14:textId="77777777" w:rsidR="00FD2651" w:rsidRPr="006073D7" w:rsidRDefault="00FD2651">
            <w:pPr>
              <w:spacing w:after="0"/>
            </w:pPr>
          </w:p>
        </w:tc>
      </w:tr>
      <w:tr w:rsidR="00FD2651" w:rsidRPr="006073D7"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9204635" w14:textId="77777777" w:rsidR="00FD2651" w:rsidRPr="006073D7" w:rsidRDefault="0043613A">
            <w:pPr>
              <w:numPr>
                <w:ilvl w:val="4"/>
                <w:numId w:val="30"/>
              </w:numPr>
              <w:spacing w:after="0"/>
              <w:ind w:left="551" w:hanging="283"/>
            </w:pPr>
            <w:r w:rsidRPr="006073D7">
              <w:t>in the event of termination of production of the spare parts:</w:t>
            </w:r>
          </w:p>
          <w:p w14:paraId="06321B0D" w14:textId="77777777" w:rsidR="00FD2651" w:rsidRPr="006073D7" w:rsidRDefault="00FD2651">
            <w:pPr>
              <w:spacing w:after="0"/>
              <w:ind w:left="551"/>
            </w:pPr>
          </w:p>
        </w:tc>
      </w:tr>
      <w:tr w:rsidR="00FD2651" w:rsidRPr="006073D7"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60177C3" w14:textId="77777777" w:rsidR="00FD2651" w:rsidRPr="006073D7" w:rsidRDefault="0043613A">
            <w:pPr>
              <w:numPr>
                <w:ilvl w:val="0"/>
                <w:numId w:val="16"/>
              </w:numPr>
              <w:spacing w:after="0"/>
              <w:ind w:left="1118" w:hanging="425"/>
            </w:pPr>
            <w:r w:rsidRPr="006073D7">
              <w:t>advance notification to the Procuring Entity of the pending termination, in sufficient time to permit the Procuring Entity to procure needed requirements; and</w:t>
            </w:r>
          </w:p>
          <w:p w14:paraId="715C3852" w14:textId="77777777" w:rsidR="00FD2651" w:rsidRPr="006073D7" w:rsidRDefault="00FD2651">
            <w:pPr>
              <w:spacing w:after="0"/>
            </w:pPr>
          </w:p>
        </w:tc>
      </w:tr>
      <w:tr w:rsidR="00FD2651" w:rsidRPr="006073D7"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224628" w14:textId="77777777" w:rsidR="00FD2651" w:rsidRPr="006073D7" w:rsidRDefault="0043613A">
            <w:pPr>
              <w:numPr>
                <w:ilvl w:val="0"/>
                <w:numId w:val="16"/>
              </w:numPr>
              <w:spacing w:after="0"/>
              <w:ind w:left="1118" w:hanging="425"/>
            </w:pPr>
            <w:r w:rsidRPr="006073D7">
              <w:t>following such termination, furnishing at no cost to the Procuring Entity, the blueprints, drawings, and specifications of the spare parts, if requested.</w:t>
            </w:r>
          </w:p>
          <w:p w14:paraId="39EA415A" w14:textId="77777777" w:rsidR="00FD2651" w:rsidRPr="006073D7" w:rsidRDefault="00FD2651">
            <w:pPr>
              <w:spacing w:after="0"/>
            </w:pPr>
          </w:p>
        </w:tc>
      </w:tr>
      <w:tr w:rsidR="00FD2651" w:rsidRPr="006073D7"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60ED606" w14:textId="77777777" w:rsidR="00FD2651" w:rsidRPr="006073D7" w:rsidRDefault="0043613A">
            <w:pPr>
              <w:spacing w:after="0"/>
            </w:pPr>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52355D46" w14:textId="77777777" w:rsidR="00FD2651" w:rsidRPr="006073D7" w:rsidRDefault="00FD2651">
            <w:pPr>
              <w:spacing w:after="0"/>
            </w:pPr>
          </w:p>
        </w:tc>
      </w:tr>
      <w:tr w:rsidR="00FD2651" w:rsidRPr="006073D7"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486B117" w14:textId="0F503598" w:rsidR="00FD2651" w:rsidRPr="001F4468" w:rsidRDefault="0043613A">
            <w:pPr>
              <w:spacing w:after="0"/>
              <w:rPr>
                <w:i/>
              </w:rPr>
            </w:pPr>
            <w:r w:rsidRPr="006073D7">
              <w:t xml:space="preserve">The Supplier shall carry sufficient inventories to assure ex-stock supply of consumable spare parts or components for the Goods for a period of </w:t>
            </w:r>
            <w:r w:rsidR="001F4468" w:rsidRPr="009B0312">
              <w:rPr>
                <w:b/>
                <w:i/>
              </w:rPr>
              <w:t>(Not Applicable)</w:t>
            </w:r>
          </w:p>
          <w:p w14:paraId="2E448F88" w14:textId="77777777" w:rsidR="00FD2651" w:rsidRPr="006073D7" w:rsidRDefault="00FD2651">
            <w:pPr>
              <w:spacing w:after="0"/>
            </w:pPr>
          </w:p>
        </w:tc>
      </w:tr>
      <w:tr w:rsidR="00FD2651" w:rsidRPr="006073D7"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F4DF6B" w14:textId="2976B256" w:rsidR="00FD2651" w:rsidRPr="006073D7" w:rsidRDefault="0043613A">
            <w:pPr>
              <w:spacing w:after="0"/>
            </w:pPr>
            <w:r w:rsidRPr="006073D7">
              <w:t>Spare parts or components shall be supplied as promptly as possible, but in any case, wi</w:t>
            </w:r>
            <w:r w:rsidR="001F4468">
              <w:t xml:space="preserve">thin </w:t>
            </w:r>
            <w:r w:rsidRPr="006073D7">
              <w:t>month</w:t>
            </w:r>
            <w:r w:rsidR="001F4468">
              <w:t>/</w:t>
            </w:r>
            <w:r w:rsidRPr="006073D7">
              <w:t>s of placing the order.</w:t>
            </w:r>
          </w:p>
        </w:tc>
      </w:tr>
      <w:tr w:rsidR="00FD2651" w:rsidRPr="006073D7"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6073D7" w:rsidRDefault="00FD2651" w:rsidP="00B3091B">
            <w:pPr>
              <w:rPr>
                <w:b/>
              </w:rPr>
            </w:pPr>
          </w:p>
        </w:tc>
      </w:tr>
      <w:tr w:rsidR="00FD2651" w:rsidRPr="006073D7"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6073D7" w:rsidRDefault="00B3091B" w:rsidP="00B3091B">
            <w:pPr>
              <w:spacing w:after="0"/>
              <w:rPr>
                <w:b/>
              </w:rPr>
            </w:pPr>
            <w:r w:rsidRPr="006073D7">
              <w:rPr>
                <w:b/>
              </w:rPr>
              <w:t>Packaging –</w:t>
            </w:r>
          </w:p>
          <w:p w14:paraId="25436D73" w14:textId="77777777" w:rsidR="00B3091B" w:rsidRDefault="00B3091B">
            <w:pPr>
              <w:spacing w:after="0"/>
            </w:pPr>
          </w:p>
          <w:p w14:paraId="6700BCA0" w14:textId="3976FFE3" w:rsidR="00FD2651" w:rsidRPr="006073D7" w:rsidRDefault="0043613A">
            <w:pPr>
              <w:spacing w:after="0"/>
            </w:pPr>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2513386" w14:textId="77777777" w:rsidR="00FD2651" w:rsidRPr="006073D7" w:rsidRDefault="00FD2651">
            <w:pPr>
              <w:spacing w:after="0"/>
            </w:pPr>
          </w:p>
        </w:tc>
      </w:tr>
      <w:tr w:rsidR="00FD2651" w:rsidRPr="006073D7"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9859" w14:textId="77777777" w:rsidR="00FD2651" w:rsidRPr="006073D7" w:rsidRDefault="0043613A">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6073D7" w:rsidRDefault="00FD2651">
            <w:pPr>
              <w:spacing w:after="0"/>
            </w:pPr>
          </w:p>
        </w:tc>
      </w:tr>
      <w:tr w:rsidR="00FD2651" w:rsidRPr="006073D7"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4F052BF" w14:textId="77777777" w:rsidR="00FD2651" w:rsidRPr="006073D7" w:rsidRDefault="0043613A">
            <w:pPr>
              <w:spacing w:after="0"/>
            </w:pPr>
            <w:r w:rsidRPr="006073D7">
              <w:t>The outer packaging must be clearly marked on at least four (4) sides as follows:</w:t>
            </w:r>
          </w:p>
          <w:p w14:paraId="52A34FBD" w14:textId="77777777" w:rsidR="00FD2651" w:rsidRPr="006073D7" w:rsidRDefault="00FD2651">
            <w:pPr>
              <w:spacing w:after="0"/>
            </w:pPr>
          </w:p>
        </w:tc>
      </w:tr>
      <w:tr w:rsidR="00FD2651" w:rsidRPr="006073D7"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792D98" w14:textId="77777777" w:rsidR="00FD2651" w:rsidRPr="006073D7" w:rsidRDefault="0043613A">
            <w:pPr>
              <w:spacing w:after="0"/>
            </w:pPr>
            <w:r w:rsidRPr="006073D7">
              <w:t>Name of the Procuring Entity</w:t>
            </w:r>
          </w:p>
        </w:tc>
      </w:tr>
      <w:tr w:rsidR="00FD2651" w:rsidRPr="006073D7"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57C98" w14:textId="77777777" w:rsidR="00FD2651" w:rsidRPr="006073D7" w:rsidRDefault="0043613A">
            <w:pPr>
              <w:spacing w:after="0"/>
            </w:pPr>
            <w:r w:rsidRPr="006073D7">
              <w:t>Name of the Supplier</w:t>
            </w:r>
          </w:p>
        </w:tc>
      </w:tr>
      <w:tr w:rsidR="00FD2651" w:rsidRPr="006073D7"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873E4B" w14:textId="77777777" w:rsidR="00FD2651" w:rsidRPr="006073D7" w:rsidRDefault="0043613A">
            <w:pPr>
              <w:spacing w:after="0"/>
            </w:pPr>
            <w:r w:rsidRPr="006073D7">
              <w:t>Contract Description</w:t>
            </w:r>
          </w:p>
        </w:tc>
      </w:tr>
      <w:tr w:rsidR="00FD2651" w:rsidRPr="006073D7"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B9A8C1A" w14:textId="77777777" w:rsidR="00FD2651" w:rsidRPr="006073D7" w:rsidRDefault="0043613A">
            <w:pPr>
              <w:spacing w:after="0"/>
            </w:pPr>
            <w:r w:rsidRPr="006073D7">
              <w:t>Final Destination</w:t>
            </w:r>
          </w:p>
        </w:tc>
      </w:tr>
      <w:tr w:rsidR="00FD2651" w:rsidRPr="006073D7"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BA37D4" w14:textId="77777777" w:rsidR="00FD2651" w:rsidRPr="006073D7" w:rsidRDefault="0043613A">
            <w:pPr>
              <w:spacing w:after="0"/>
            </w:pPr>
            <w:r w:rsidRPr="006073D7">
              <w:t>Gross weight</w:t>
            </w:r>
          </w:p>
        </w:tc>
      </w:tr>
      <w:tr w:rsidR="00FD2651" w:rsidRPr="006073D7"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ACF3F7" w14:textId="77777777" w:rsidR="00FD2651" w:rsidRPr="006073D7" w:rsidRDefault="0043613A">
            <w:pPr>
              <w:spacing w:after="0"/>
            </w:pPr>
            <w:r w:rsidRPr="006073D7">
              <w:t>Any special lifting instructions</w:t>
            </w:r>
          </w:p>
        </w:tc>
      </w:tr>
      <w:tr w:rsidR="00FD2651" w:rsidRPr="006073D7"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0BA840" w14:textId="77777777" w:rsidR="00FD2651" w:rsidRPr="006073D7" w:rsidRDefault="0043613A">
            <w:pPr>
              <w:spacing w:after="0"/>
            </w:pPr>
            <w:r w:rsidRPr="006073D7">
              <w:t>Any special handling instructions</w:t>
            </w:r>
          </w:p>
        </w:tc>
      </w:tr>
      <w:tr w:rsidR="00FD2651" w:rsidRPr="006073D7"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6073D7" w:rsidRDefault="0043613A">
            <w:pPr>
              <w:spacing w:after="0"/>
            </w:pPr>
            <w:r w:rsidRPr="006073D7">
              <w:t>Any relevant HAZCHEM classifications</w:t>
            </w:r>
          </w:p>
          <w:p w14:paraId="0E188A6A" w14:textId="77777777" w:rsidR="00FD2651" w:rsidRPr="006073D7" w:rsidRDefault="00FD2651">
            <w:pPr>
              <w:spacing w:after="0"/>
            </w:pPr>
          </w:p>
        </w:tc>
      </w:tr>
      <w:tr w:rsidR="00FD2651" w:rsidRPr="006073D7"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6073D7" w:rsidRDefault="0043613A">
            <w:pPr>
              <w:spacing w:after="0"/>
            </w:pPr>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6073D7" w:rsidRDefault="00FD2651">
            <w:pPr>
              <w:spacing w:after="0"/>
            </w:pPr>
          </w:p>
        </w:tc>
      </w:tr>
      <w:tr w:rsidR="00FD2651" w:rsidRPr="006073D7"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50EE31" w14:textId="77777777" w:rsidR="00FD2651" w:rsidRPr="006073D7" w:rsidRDefault="0043613A">
            <w:pPr>
              <w:spacing w:after="0"/>
              <w:rPr>
                <w:b/>
              </w:rPr>
            </w:pPr>
            <w:r w:rsidRPr="006073D7">
              <w:rPr>
                <w:b/>
              </w:rPr>
              <w:t>Transportation –</w:t>
            </w:r>
          </w:p>
          <w:p w14:paraId="41CEAE02" w14:textId="77777777" w:rsidR="00FD2651" w:rsidRPr="006073D7" w:rsidRDefault="00FD2651">
            <w:pPr>
              <w:spacing w:after="0"/>
              <w:rPr>
                <w:b/>
              </w:rPr>
            </w:pPr>
          </w:p>
        </w:tc>
      </w:tr>
      <w:tr w:rsidR="00FD2651" w:rsidRPr="006073D7"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6B1430B" w14:textId="77777777" w:rsidR="00FD2651" w:rsidRPr="006073D7" w:rsidRDefault="0043613A">
            <w:pPr>
              <w:spacing w:after="0"/>
            </w:pPr>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6073D7" w:rsidRDefault="00FD2651">
            <w:pPr>
              <w:spacing w:after="0"/>
            </w:pPr>
          </w:p>
        </w:tc>
      </w:tr>
      <w:tr w:rsidR="00FD2651" w:rsidRPr="006073D7"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6073D7" w:rsidRDefault="0043613A">
            <w:pPr>
              <w:spacing w:after="0"/>
            </w:pPr>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6073D7" w:rsidRDefault="00FD2651">
            <w:pPr>
              <w:spacing w:after="0"/>
            </w:pPr>
          </w:p>
          <w:p w14:paraId="76F8E6F1" w14:textId="77777777" w:rsidR="00FD2651" w:rsidRPr="006073D7" w:rsidRDefault="0043613A">
            <w:pPr>
              <w:spacing w:after="0"/>
            </w:pPr>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7680CF" w14:textId="77777777" w:rsidR="00FD2651" w:rsidRPr="006073D7" w:rsidRDefault="00FD2651">
            <w:pPr>
              <w:spacing w:after="0"/>
            </w:pPr>
          </w:p>
          <w:p w14:paraId="42385872" w14:textId="77777777" w:rsidR="00FD2651" w:rsidRPr="006073D7" w:rsidRDefault="0043613A">
            <w:pPr>
              <w:spacing w:after="0"/>
            </w:pPr>
            <w:r w:rsidRPr="006073D7">
              <w:t xml:space="preserve">The Procuring Entity accepts no liability for the damage of Goods during transit other than those prescribed by INCOTERMS for DDP deliveries.  In the case of Goods supplied from within the Philippines or supplied by domestic </w:t>
            </w:r>
            <w:r w:rsidRPr="006073D7">
              <w:lastRenderedPageBreak/>
              <w:t>Suppliers risk and title will not be deemed to have passed to the Procuring Entity until their receipt and final acceptance at the final destination.</w:t>
            </w:r>
          </w:p>
          <w:p w14:paraId="06A5DFB0" w14:textId="77777777" w:rsidR="00FD2651" w:rsidRPr="006073D7" w:rsidRDefault="0043613A">
            <w:pPr>
              <w:tabs>
                <w:tab w:val="left" w:pos="6453"/>
              </w:tabs>
              <w:spacing w:after="0"/>
            </w:pPr>
            <w:r w:rsidRPr="006073D7">
              <w:tab/>
            </w:r>
          </w:p>
        </w:tc>
      </w:tr>
      <w:tr w:rsidR="00FD2651" w:rsidRPr="006073D7"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8CE363" w14:textId="77777777" w:rsidR="00FD2651" w:rsidRPr="006073D7" w:rsidRDefault="0043613A">
            <w:pPr>
              <w:spacing w:after="0"/>
              <w:rPr>
                <w:b/>
              </w:rPr>
            </w:pPr>
            <w:r w:rsidRPr="006073D7">
              <w:rPr>
                <w:b/>
              </w:rPr>
              <w:t>Intellectual Property Rights –</w:t>
            </w:r>
          </w:p>
          <w:p w14:paraId="50FC497F" w14:textId="77777777" w:rsidR="00FD2651" w:rsidRPr="006073D7" w:rsidRDefault="00FD2651">
            <w:pPr>
              <w:spacing w:after="0"/>
              <w:rPr>
                <w:b/>
              </w:rPr>
            </w:pPr>
          </w:p>
        </w:tc>
      </w:tr>
      <w:tr w:rsidR="00FD2651" w:rsidRPr="006073D7"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FD2651" w:rsidRPr="006073D7"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6073D7" w:rsidRDefault="0043613A">
            <w:pPr>
              <w:spacing w:after="0"/>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337BFBF9" w:rsidR="00FD2651" w:rsidRPr="006073D7" w:rsidRDefault="001F4468">
            <w:pPr>
              <w:spacing w:after="0"/>
            </w:pPr>
            <w:r>
              <w:t>Not applicable</w:t>
            </w:r>
          </w:p>
        </w:tc>
      </w:tr>
      <w:tr w:rsidR="00FD2651" w:rsidRPr="006073D7"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6073D7" w:rsidRDefault="0043613A">
            <w:pPr>
              <w:spacing w:after="0"/>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2D0B8106" w14:textId="77777777" w:rsidR="00FD2651" w:rsidRDefault="0043613A" w:rsidP="00671F9A">
            <w:pPr>
              <w:spacing w:after="0"/>
            </w:pPr>
            <w:r w:rsidRPr="006073D7">
              <w:t>The inspections and te</w:t>
            </w:r>
            <w:r w:rsidR="00671F9A">
              <w:t>sts that will be conducted are:</w:t>
            </w:r>
          </w:p>
          <w:p w14:paraId="5D71F643" w14:textId="26642DCB" w:rsidR="00671F9A" w:rsidRPr="006073D7" w:rsidRDefault="003F4242" w:rsidP="00671F9A">
            <w:pPr>
              <w:pStyle w:val="ListParagraph"/>
              <w:numPr>
                <w:ilvl w:val="1"/>
                <w:numId w:val="16"/>
              </w:numPr>
            </w:pPr>
            <w:r>
              <w:t xml:space="preserve">manual </w:t>
            </w:r>
            <w:r w:rsidR="00671F9A">
              <w:t>inspection of goods prior to delivery if it is in good condition and in accordance to specifications.</w:t>
            </w:r>
          </w:p>
        </w:tc>
      </w:tr>
    </w:tbl>
    <w:p w14:paraId="64CD3F70" w14:textId="77777777" w:rsidR="00FD2651" w:rsidRPr="006073D7" w:rsidRDefault="00FD2651"/>
    <w:p w14:paraId="3107A8BE" w14:textId="77777777" w:rsidR="00FD2651" w:rsidRPr="006073D7" w:rsidRDefault="00FD2651">
      <w:pPr>
        <w:jc w:val="center"/>
        <w:rPr>
          <w:b/>
          <w:sz w:val="32"/>
          <w:szCs w:val="32"/>
        </w:rPr>
        <w:sectPr w:rsidR="00FD2651" w:rsidRPr="006073D7" w:rsidSect="00F841B0">
          <w:footerReference w:type="default" r:id="rId41"/>
          <w:pgSz w:w="11909" w:h="16834"/>
          <w:pgMar w:top="1440" w:right="1440" w:bottom="1440" w:left="1440" w:header="720" w:footer="720" w:gutter="0"/>
          <w:cols w:space="720" w:equalWidth="0">
            <w:col w:w="9029"/>
          </w:cols>
        </w:sectPr>
      </w:pPr>
    </w:p>
    <w:p w14:paraId="0DE160EF" w14:textId="3559F938" w:rsidR="00FD2651" w:rsidRPr="006073D7" w:rsidRDefault="0043613A">
      <w:pPr>
        <w:pStyle w:val="Heading1"/>
        <w:spacing w:before="0" w:after="0"/>
      </w:pPr>
      <w:bookmarkStart w:id="62" w:name="_Toc46916378"/>
      <w:r w:rsidRPr="001E79B6">
        <w:lastRenderedPageBreak/>
        <w:t>Section VI. Schedule of Requirements</w:t>
      </w:r>
      <w:bookmarkEnd w:id="62"/>
    </w:p>
    <w:p w14:paraId="1A50777C" w14:textId="77777777" w:rsidR="00FD2651" w:rsidRPr="006073D7" w:rsidRDefault="00FD2651"/>
    <w:p w14:paraId="1C048E8A" w14:textId="77777777" w:rsidR="00FD2651" w:rsidRPr="006073D7" w:rsidRDefault="0043613A">
      <w:pPr>
        <w:rPr>
          <w:i/>
          <w:color w:val="FF6699"/>
        </w:rPr>
      </w:pPr>
      <w:r w:rsidRPr="006073D7">
        <w:t xml:space="preserve">The delivery schedule expressed as weeks/months stipulates hereafter a delivery date which is the date of delivery to the project site.  </w:t>
      </w:r>
    </w:p>
    <w:p w14:paraId="30960C88" w14:textId="379F707B" w:rsidR="00361183" w:rsidRDefault="00361183" w:rsidP="00425514"/>
    <w:tbl>
      <w:tblPr>
        <w:tblW w:w="9019" w:type="dxa"/>
        <w:tblLook w:val="04A0" w:firstRow="1" w:lastRow="0" w:firstColumn="1" w:lastColumn="0" w:noHBand="0" w:noVBand="1"/>
      </w:tblPr>
      <w:tblGrid>
        <w:gridCol w:w="635"/>
        <w:gridCol w:w="5163"/>
        <w:gridCol w:w="1035"/>
        <w:gridCol w:w="833"/>
        <w:gridCol w:w="1353"/>
      </w:tblGrid>
      <w:tr w:rsidR="00A44DA0" w:rsidRPr="009A709E" w14:paraId="28A1172C" w14:textId="77777777" w:rsidTr="0046489D">
        <w:trPr>
          <w:trHeight w:val="1035"/>
        </w:trPr>
        <w:tc>
          <w:tcPr>
            <w:tcW w:w="622"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D7F45AC" w14:textId="669F17B4" w:rsidR="00A44DA0" w:rsidRPr="009A709E" w:rsidRDefault="00A44DA0" w:rsidP="00A44DA0">
            <w:pPr>
              <w:jc w:val="center"/>
              <w:rPr>
                <w:rFonts w:ascii="Calibri" w:hAnsi="Calibri" w:cs="Calibri"/>
                <w:color w:val="000000"/>
                <w:sz w:val="20"/>
                <w:szCs w:val="20"/>
                <w:lang w:val="en-PH"/>
              </w:rPr>
            </w:pPr>
            <w:r>
              <w:rPr>
                <w:rFonts w:ascii="Calibri" w:hAnsi="Calibri" w:cs="Calibri"/>
                <w:noProof/>
                <w:color w:val="000000"/>
                <w:sz w:val="20"/>
                <w:szCs w:val="20"/>
                <w:lang w:val="en-PH"/>
              </w:rPr>
              <w:t>Item</w:t>
            </w:r>
            <w:r w:rsidRPr="005244F5">
              <w:rPr>
                <w:rFonts w:ascii="Calibri" w:hAnsi="Calibri" w:cs="Calibri"/>
                <w:color w:val="000000"/>
                <w:sz w:val="20"/>
                <w:szCs w:val="20"/>
                <w:lang w:val="en-PH"/>
              </w:rPr>
              <w:t> </w:t>
            </w:r>
          </w:p>
        </w:tc>
        <w:tc>
          <w:tcPr>
            <w:tcW w:w="5200" w:type="dxa"/>
            <w:vMerge w:val="restart"/>
            <w:tcBorders>
              <w:top w:val="single" w:sz="4" w:space="0" w:color="auto"/>
              <w:left w:val="single" w:sz="4" w:space="0" w:color="auto"/>
              <w:bottom w:val="nil"/>
              <w:right w:val="nil"/>
            </w:tcBorders>
            <w:shd w:val="clear" w:color="auto" w:fill="auto"/>
            <w:vAlign w:val="center"/>
            <w:hideMark/>
          </w:tcPr>
          <w:p w14:paraId="46A0CA33" w14:textId="1660C9F5" w:rsidR="00A44DA0" w:rsidRPr="009A709E" w:rsidRDefault="00A44DA0" w:rsidP="00A44DA0">
            <w:pPr>
              <w:jc w:val="center"/>
              <w:rPr>
                <w:color w:val="000000"/>
                <w:sz w:val="20"/>
                <w:szCs w:val="20"/>
                <w:lang w:val="en-PH"/>
              </w:rPr>
            </w:pPr>
            <w:r w:rsidRPr="005244F5">
              <w:rPr>
                <w:color w:val="000000"/>
                <w:sz w:val="20"/>
                <w:szCs w:val="20"/>
                <w:lang w:val="en-PH"/>
              </w:rPr>
              <w:t>Description</w:t>
            </w:r>
          </w:p>
        </w:tc>
        <w:tc>
          <w:tcPr>
            <w:tcW w:w="1041" w:type="dxa"/>
            <w:vMerge w:val="restart"/>
            <w:tcBorders>
              <w:top w:val="single" w:sz="4" w:space="0" w:color="auto"/>
              <w:left w:val="single" w:sz="4" w:space="0" w:color="auto"/>
              <w:bottom w:val="nil"/>
              <w:right w:val="single" w:sz="4" w:space="0" w:color="auto"/>
            </w:tcBorders>
            <w:shd w:val="clear" w:color="auto" w:fill="auto"/>
            <w:vAlign w:val="center"/>
            <w:hideMark/>
          </w:tcPr>
          <w:p w14:paraId="2179E3F7" w14:textId="4E430C75" w:rsidR="00A44DA0" w:rsidRPr="009A709E" w:rsidRDefault="00A44DA0" w:rsidP="00A44DA0">
            <w:pPr>
              <w:jc w:val="center"/>
              <w:rPr>
                <w:color w:val="000000"/>
                <w:sz w:val="20"/>
                <w:szCs w:val="20"/>
                <w:lang w:val="en-PH"/>
              </w:rPr>
            </w:pPr>
            <w:r>
              <w:rPr>
                <w:color w:val="000000"/>
                <w:sz w:val="20"/>
                <w:szCs w:val="20"/>
                <w:lang w:val="en-PH"/>
              </w:rPr>
              <w:t>Qty</w:t>
            </w:r>
          </w:p>
        </w:tc>
        <w:tc>
          <w:tcPr>
            <w:tcW w:w="838" w:type="dxa"/>
            <w:vMerge w:val="restart"/>
            <w:tcBorders>
              <w:top w:val="single" w:sz="4" w:space="0" w:color="auto"/>
              <w:left w:val="single" w:sz="4" w:space="0" w:color="auto"/>
              <w:bottom w:val="nil"/>
              <w:right w:val="single" w:sz="4" w:space="0" w:color="auto"/>
            </w:tcBorders>
            <w:shd w:val="clear" w:color="auto" w:fill="auto"/>
            <w:vAlign w:val="center"/>
            <w:hideMark/>
          </w:tcPr>
          <w:p w14:paraId="5C2B419C" w14:textId="5E1850BA" w:rsidR="00A44DA0" w:rsidRPr="009A709E" w:rsidRDefault="00A44DA0" w:rsidP="00A44DA0">
            <w:pPr>
              <w:jc w:val="center"/>
              <w:rPr>
                <w:color w:val="000000"/>
                <w:sz w:val="20"/>
                <w:szCs w:val="20"/>
                <w:lang w:val="en-PH"/>
              </w:rPr>
            </w:pPr>
            <w:r>
              <w:rPr>
                <w:color w:val="000000"/>
                <w:sz w:val="20"/>
                <w:szCs w:val="20"/>
                <w:lang w:val="en-PH"/>
              </w:rPr>
              <w:t>Total</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80F76F" w14:textId="081197FE" w:rsidR="00A44DA0" w:rsidRPr="009A709E" w:rsidRDefault="00A44DA0" w:rsidP="00A44DA0">
            <w:pPr>
              <w:jc w:val="center"/>
              <w:rPr>
                <w:color w:val="000000"/>
                <w:sz w:val="20"/>
                <w:szCs w:val="20"/>
                <w:lang w:val="en-PH"/>
              </w:rPr>
            </w:pPr>
            <w:r>
              <w:rPr>
                <w:color w:val="000000"/>
                <w:sz w:val="20"/>
                <w:szCs w:val="20"/>
                <w:lang w:val="en-PH"/>
              </w:rPr>
              <w:t>Delivered weeks/months</w:t>
            </w:r>
          </w:p>
        </w:tc>
      </w:tr>
      <w:tr w:rsidR="009A709E" w:rsidRPr="009A709E" w14:paraId="687B4FAC" w14:textId="77777777" w:rsidTr="0046489D">
        <w:trPr>
          <w:trHeight w:val="276"/>
        </w:trPr>
        <w:tc>
          <w:tcPr>
            <w:tcW w:w="622" w:type="dxa"/>
            <w:vMerge/>
            <w:tcBorders>
              <w:top w:val="single" w:sz="4" w:space="0" w:color="auto"/>
              <w:left w:val="single" w:sz="4" w:space="0" w:color="auto"/>
              <w:bottom w:val="nil"/>
              <w:right w:val="single" w:sz="4" w:space="0" w:color="auto"/>
            </w:tcBorders>
            <w:vAlign w:val="center"/>
            <w:hideMark/>
          </w:tcPr>
          <w:p w14:paraId="4702AF27" w14:textId="77777777" w:rsidR="009A709E" w:rsidRPr="009A709E" w:rsidRDefault="009A709E" w:rsidP="009A709E">
            <w:pPr>
              <w:jc w:val="left"/>
              <w:rPr>
                <w:rFonts w:ascii="Calibri" w:hAnsi="Calibri" w:cs="Calibri"/>
                <w:color w:val="000000"/>
                <w:sz w:val="20"/>
                <w:szCs w:val="20"/>
                <w:lang w:val="en-PH"/>
              </w:rPr>
            </w:pPr>
          </w:p>
        </w:tc>
        <w:tc>
          <w:tcPr>
            <w:tcW w:w="5200" w:type="dxa"/>
            <w:vMerge/>
            <w:tcBorders>
              <w:top w:val="single" w:sz="4" w:space="0" w:color="auto"/>
              <w:left w:val="single" w:sz="4" w:space="0" w:color="auto"/>
              <w:bottom w:val="nil"/>
              <w:right w:val="nil"/>
            </w:tcBorders>
            <w:vAlign w:val="center"/>
            <w:hideMark/>
          </w:tcPr>
          <w:p w14:paraId="4D06568A" w14:textId="77777777" w:rsidR="009A709E" w:rsidRPr="009A709E" w:rsidRDefault="009A709E" w:rsidP="009A709E">
            <w:pPr>
              <w:jc w:val="left"/>
              <w:rPr>
                <w:color w:val="000000"/>
                <w:sz w:val="20"/>
                <w:szCs w:val="20"/>
                <w:lang w:val="en-PH"/>
              </w:rPr>
            </w:pPr>
          </w:p>
        </w:tc>
        <w:tc>
          <w:tcPr>
            <w:tcW w:w="1041" w:type="dxa"/>
            <w:vMerge/>
            <w:tcBorders>
              <w:top w:val="single" w:sz="4" w:space="0" w:color="auto"/>
              <w:left w:val="single" w:sz="4" w:space="0" w:color="auto"/>
              <w:bottom w:val="nil"/>
              <w:right w:val="single" w:sz="4" w:space="0" w:color="auto"/>
            </w:tcBorders>
            <w:vAlign w:val="center"/>
            <w:hideMark/>
          </w:tcPr>
          <w:p w14:paraId="0732D124" w14:textId="77777777" w:rsidR="009A709E" w:rsidRPr="009A709E" w:rsidRDefault="009A709E" w:rsidP="009A709E">
            <w:pPr>
              <w:jc w:val="left"/>
              <w:rPr>
                <w:color w:val="000000"/>
                <w:sz w:val="20"/>
                <w:szCs w:val="20"/>
                <w:lang w:val="en-PH"/>
              </w:rPr>
            </w:pPr>
          </w:p>
        </w:tc>
        <w:tc>
          <w:tcPr>
            <w:tcW w:w="838" w:type="dxa"/>
            <w:vMerge/>
            <w:tcBorders>
              <w:top w:val="single" w:sz="4" w:space="0" w:color="auto"/>
              <w:left w:val="single" w:sz="4" w:space="0" w:color="auto"/>
              <w:bottom w:val="nil"/>
              <w:right w:val="single" w:sz="4" w:space="0" w:color="auto"/>
            </w:tcBorders>
            <w:vAlign w:val="center"/>
            <w:hideMark/>
          </w:tcPr>
          <w:p w14:paraId="438DFFDC" w14:textId="77777777" w:rsidR="009A709E" w:rsidRPr="009A709E" w:rsidRDefault="009A709E" w:rsidP="009A709E">
            <w:pPr>
              <w:jc w:val="left"/>
              <w:rPr>
                <w:color w:val="000000"/>
                <w:sz w:val="20"/>
                <w:szCs w:val="20"/>
                <w:lang w:val="en-PH"/>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399D7416" w14:textId="77777777" w:rsidR="009A709E" w:rsidRPr="009A709E" w:rsidRDefault="009A709E" w:rsidP="009A709E">
            <w:pPr>
              <w:jc w:val="left"/>
              <w:rPr>
                <w:color w:val="000000"/>
                <w:sz w:val="20"/>
                <w:szCs w:val="20"/>
                <w:lang w:val="en-PH"/>
              </w:rPr>
            </w:pPr>
          </w:p>
        </w:tc>
      </w:tr>
      <w:tr w:rsidR="0046489D" w:rsidRPr="009A709E" w14:paraId="23D5DA19"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5DAC77F6"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1</w:t>
            </w:r>
          </w:p>
        </w:tc>
        <w:tc>
          <w:tcPr>
            <w:tcW w:w="5200" w:type="dxa"/>
            <w:tcBorders>
              <w:top w:val="nil"/>
              <w:left w:val="nil"/>
              <w:bottom w:val="single" w:sz="4" w:space="0" w:color="auto"/>
              <w:right w:val="single" w:sz="4" w:space="0" w:color="auto"/>
            </w:tcBorders>
            <w:shd w:val="clear" w:color="000000" w:fill="FFFFFF"/>
            <w:noWrap/>
            <w:vAlign w:val="bottom"/>
            <w:hideMark/>
          </w:tcPr>
          <w:p w14:paraId="3C830996"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 xml:space="preserve">9mm Deform Bar </w:t>
            </w:r>
          </w:p>
        </w:tc>
        <w:tc>
          <w:tcPr>
            <w:tcW w:w="1041" w:type="dxa"/>
            <w:tcBorders>
              <w:top w:val="nil"/>
              <w:left w:val="nil"/>
              <w:bottom w:val="single" w:sz="4" w:space="0" w:color="auto"/>
              <w:right w:val="single" w:sz="4" w:space="0" w:color="auto"/>
            </w:tcBorders>
            <w:shd w:val="clear" w:color="auto" w:fill="auto"/>
            <w:noWrap/>
            <w:vAlign w:val="center"/>
            <w:hideMark/>
          </w:tcPr>
          <w:p w14:paraId="0A138494" w14:textId="3829ABB9"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34</w:t>
            </w:r>
          </w:p>
        </w:tc>
        <w:tc>
          <w:tcPr>
            <w:tcW w:w="838" w:type="dxa"/>
            <w:tcBorders>
              <w:top w:val="nil"/>
              <w:left w:val="nil"/>
              <w:bottom w:val="single" w:sz="4" w:space="0" w:color="auto"/>
              <w:right w:val="single" w:sz="4" w:space="0" w:color="auto"/>
            </w:tcBorders>
            <w:shd w:val="clear" w:color="000000" w:fill="FFFFFF"/>
            <w:noWrap/>
            <w:vAlign w:val="bottom"/>
          </w:tcPr>
          <w:p w14:paraId="29D1E760" w14:textId="5D6D57F7" w:rsidR="0046489D" w:rsidRPr="009A709E" w:rsidRDefault="0046489D" w:rsidP="00A44DA0">
            <w:pPr>
              <w:jc w:val="center"/>
              <w:rPr>
                <w:rFonts w:ascii="Calibri" w:hAnsi="Calibri" w:cs="Calibri"/>
                <w:sz w:val="22"/>
                <w:szCs w:val="22"/>
                <w:lang w:val="en-PH"/>
              </w:rPr>
            </w:pPr>
          </w:p>
        </w:tc>
        <w:tc>
          <w:tcPr>
            <w:tcW w:w="1318" w:type="dxa"/>
            <w:vMerge w:val="restart"/>
            <w:tcBorders>
              <w:top w:val="nil"/>
              <w:left w:val="nil"/>
              <w:right w:val="single" w:sz="4" w:space="0" w:color="auto"/>
            </w:tcBorders>
            <w:shd w:val="clear" w:color="auto" w:fill="auto"/>
            <w:noWrap/>
            <w:vAlign w:val="center"/>
          </w:tcPr>
          <w:p w14:paraId="74A61DE5" w14:textId="6051742A" w:rsidR="0046489D" w:rsidRPr="009A709E" w:rsidRDefault="0046489D" w:rsidP="00A44DA0">
            <w:pPr>
              <w:jc w:val="center"/>
              <w:rPr>
                <w:rFonts w:ascii="Calibri" w:hAnsi="Calibri" w:cs="Calibri"/>
                <w:color w:val="000000"/>
                <w:sz w:val="20"/>
                <w:szCs w:val="20"/>
                <w:lang w:val="en-PH"/>
              </w:rPr>
            </w:pPr>
            <w:r>
              <w:rPr>
                <w:rFonts w:ascii="Calibri" w:hAnsi="Calibri" w:cs="Calibri"/>
                <w:color w:val="000000"/>
                <w:sz w:val="20"/>
                <w:szCs w:val="20"/>
                <w:lang w:val="en-PH"/>
              </w:rPr>
              <w:t>30 Days</w:t>
            </w:r>
          </w:p>
        </w:tc>
      </w:tr>
      <w:tr w:rsidR="0046489D" w:rsidRPr="009A709E" w14:paraId="3BB3AE66"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5E1CA6F4"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2</w:t>
            </w:r>
          </w:p>
        </w:tc>
        <w:tc>
          <w:tcPr>
            <w:tcW w:w="5200" w:type="dxa"/>
            <w:tcBorders>
              <w:top w:val="nil"/>
              <w:left w:val="nil"/>
              <w:bottom w:val="single" w:sz="4" w:space="0" w:color="auto"/>
              <w:right w:val="single" w:sz="4" w:space="0" w:color="auto"/>
            </w:tcBorders>
            <w:shd w:val="clear" w:color="000000" w:fill="FFFFFF"/>
            <w:noWrap/>
            <w:vAlign w:val="bottom"/>
            <w:hideMark/>
          </w:tcPr>
          <w:p w14:paraId="0C3DCF7C"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 xml:space="preserve">10mm Deform Bar </w:t>
            </w:r>
          </w:p>
        </w:tc>
        <w:tc>
          <w:tcPr>
            <w:tcW w:w="1041" w:type="dxa"/>
            <w:tcBorders>
              <w:top w:val="nil"/>
              <w:left w:val="nil"/>
              <w:bottom w:val="single" w:sz="4" w:space="0" w:color="auto"/>
              <w:right w:val="single" w:sz="4" w:space="0" w:color="auto"/>
            </w:tcBorders>
            <w:shd w:val="clear" w:color="auto" w:fill="auto"/>
            <w:noWrap/>
            <w:vAlign w:val="center"/>
            <w:hideMark/>
          </w:tcPr>
          <w:p w14:paraId="3A4D90A7" w14:textId="6D04E584"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111</w:t>
            </w:r>
          </w:p>
        </w:tc>
        <w:tc>
          <w:tcPr>
            <w:tcW w:w="838" w:type="dxa"/>
            <w:tcBorders>
              <w:top w:val="nil"/>
              <w:left w:val="nil"/>
              <w:bottom w:val="single" w:sz="4" w:space="0" w:color="auto"/>
              <w:right w:val="single" w:sz="4" w:space="0" w:color="auto"/>
            </w:tcBorders>
            <w:shd w:val="clear" w:color="000000" w:fill="FFFFFF"/>
            <w:noWrap/>
            <w:vAlign w:val="bottom"/>
          </w:tcPr>
          <w:p w14:paraId="4CB330E2" w14:textId="46D49844"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11671C41" w14:textId="067A711D" w:rsidR="0046489D" w:rsidRPr="009A709E" w:rsidRDefault="0046489D" w:rsidP="00A44DA0">
            <w:pPr>
              <w:jc w:val="center"/>
              <w:rPr>
                <w:rFonts w:ascii="Calibri" w:hAnsi="Calibri" w:cs="Calibri"/>
                <w:color w:val="000000"/>
                <w:sz w:val="20"/>
                <w:szCs w:val="20"/>
                <w:lang w:val="en-PH"/>
              </w:rPr>
            </w:pPr>
          </w:p>
        </w:tc>
      </w:tr>
      <w:tr w:rsidR="0046489D" w:rsidRPr="009A709E" w14:paraId="5EF2DD36"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77364F26"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3</w:t>
            </w:r>
          </w:p>
        </w:tc>
        <w:tc>
          <w:tcPr>
            <w:tcW w:w="5200" w:type="dxa"/>
            <w:tcBorders>
              <w:top w:val="nil"/>
              <w:left w:val="nil"/>
              <w:bottom w:val="single" w:sz="4" w:space="0" w:color="auto"/>
              <w:right w:val="single" w:sz="4" w:space="0" w:color="auto"/>
            </w:tcBorders>
            <w:shd w:val="clear" w:color="000000" w:fill="FFFFFF"/>
            <w:vAlign w:val="bottom"/>
            <w:hideMark/>
          </w:tcPr>
          <w:p w14:paraId="79876BAC"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 xml:space="preserve">12mm Deform Bar </w:t>
            </w:r>
          </w:p>
        </w:tc>
        <w:tc>
          <w:tcPr>
            <w:tcW w:w="1041" w:type="dxa"/>
            <w:tcBorders>
              <w:top w:val="nil"/>
              <w:left w:val="nil"/>
              <w:bottom w:val="single" w:sz="4" w:space="0" w:color="auto"/>
              <w:right w:val="single" w:sz="4" w:space="0" w:color="auto"/>
            </w:tcBorders>
            <w:shd w:val="clear" w:color="auto" w:fill="auto"/>
            <w:vAlign w:val="center"/>
            <w:hideMark/>
          </w:tcPr>
          <w:p w14:paraId="5B3AA3E3" w14:textId="6197A7AD"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19</w:t>
            </w:r>
          </w:p>
        </w:tc>
        <w:tc>
          <w:tcPr>
            <w:tcW w:w="838" w:type="dxa"/>
            <w:tcBorders>
              <w:top w:val="nil"/>
              <w:left w:val="nil"/>
              <w:bottom w:val="single" w:sz="4" w:space="0" w:color="auto"/>
              <w:right w:val="single" w:sz="4" w:space="0" w:color="auto"/>
            </w:tcBorders>
            <w:shd w:val="clear" w:color="000000" w:fill="FFFFFF"/>
            <w:noWrap/>
            <w:vAlign w:val="center"/>
          </w:tcPr>
          <w:p w14:paraId="73AE25C9" w14:textId="64E23401"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7AEC868E" w14:textId="22521484" w:rsidR="0046489D" w:rsidRPr="009A709E" w:rsidRDefault="0046489D" w:rsidP="00A44DA0">
            <w:pPr>
              <w:jc w:val="center"/>
              <w:rPr>
                <w:rFonts w:ascii="Calibri" w:hAnsi="Calibri" w:cs="Calibri"/>
                <w:color w:val="000000"/>
                <w:sz w:val="20"/>
                <w:szCs w:val="20"/>
                <w:lang w:val="en-PH"/>
              </w:rPr>
            </w:pPr>
          </w:p>
        </w:tc>
      </w:tr>
      <w:tr w:rsidR="0046489D" w:rsidRPr="009A709E" w14:paraId="1903394B"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261D428D"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4</w:t>
            </w:r>
          </w:p>
        </w:tc>
        <w:tc>
          <w:tcPr>
            <w:tcW w:w="5200" w:type="dxa"/>
            <w:tcBorders>
              <w:top w:val="nil"/>
              <w:left w:val="nil"/>
              <w:bottom w:val="single" w:sz="4" w:space="0" w:color="auto"/>
              <w:right w:val="single" w:sz="4" w:space="0" w:color="auto"/>
            </w:tcBorders>
            <w:shd w:val="clear" w:color="000000" w:fill="FFFFFF"/>
            <w:noWrap/>
            <w:vAlign w:val="bottom"/>
            <w:hideMark/>
          </w:tcPr>
          <w:p w14:paraId="4B8EDE35"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10mm RSB</w:t>
            </w:r>
          </w:p>
        </w:tc>
        <w:tc>
          <w:tcPr>
            <w:tcW w:w="1041" w:type="dxa"/>
            <w:tcBorders>
              <w:top w:val="nil"/>
              <w:left w:val="nil"/>
              <w:bottom w:val="single" w:sz="4" w:space="0" w:color="auto"/>
              <w:right w:val="single" w:sz="4" w:space="0" w:color="auto"/>
            </w:tcBorders>
            <w:shd w:val="clear" w:color="auto" w:fill="auto"/>
            <w:noWrap/>
            <w:vAlign w:val="center"/>
            <w:hideMark/>
          </w:tcPr>
          <w:p w14:paraId="42EF7FEE" w14:textId="6D484D34"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25</w:t>
            </w:r>
          </w:p>
        </w:tc>
        <w:tc>
          <w:tcPr>
            <w:tcW w:w="838" w:type="dxa"/>
            <w:tcBorders>
              <w:top w:val="nil"/>
              <w:left w:val="nil"/>
              <w:bottom w:val="single" w:sz="4" w:space="0" w:color="auto"/>
              <w:right w:val="single" w:sz="4" w:space="0" w:color="auto"/>
            </w:tcBorders>
            <w:shd w:val="clear" w:color="000000" w:fill="FFFFFF"/>
            <w:noWrap/>
            <w:vAlign w:val="center"/>
          </w:tcPr>
          <w:p w14:paraId="790B9DC8" w14:textId="54F1F942"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4DB0F712" w14:textId="41E9E185" w:rsidR="0046489D" w:rsidRPr="009A709E" w:rsidRDefault="0046489D" w:rsidP="00A44DA0">
            <w:pPr>
              <w:jc w:val="center"/>
              <w:rPr>
                <w:rFonts w:ascii="Calibri" w:hAnsi="Calibri" w:cs="Calibri"/>
                <w:color w:val="000000"/>
                <w:sz w:val="20"/>
                <w:szCs w:val="20"/>
                <w:lang w:val="en-PH"/>
              </w:rPr>
            </w:pPr>
          </w:p>
        </w:tc>
      </w:tr>
      <w:tr w:rsidR="0046489D" w:rsidRPr="009A709E" w14:paraId="454BB3AE"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2BB9BE3A"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5</w:t>
            </w:r>
          </w:p>
        </w:tc>
        <w:tc>
          <w:tcPr>
            <w:tcW w:w="5200" w:type="dxa"/>
            <w:tcBorders>
              <w:top w:val="nil"/>
              <w:left w:val="nil"/>
              <w:bottom w:val="single" w:sz="4" w:space="0" w:color="auto"/>
              <w:right w:val="single" w:sz="4" w:space="0" w:color="auto"/>
            </w:tcBorders>
            <w:shd w:val="clear" w:color="000000" w:fill="FFFFFF"/>
            <w:vAlign w:val="bottom"/>
            <w:hideMark/>
          </w:tcPr>
          <w:p w14:paraId="0FC37198"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#16 Tire Wire</w:t>
            </w:r>
          </w:p>
        </w:tc>
        <w:tc>
          <w:tcPr>
            <w:tcW w:w="1041" w:type="dxa"/>
            <w:tcBorders>
              <w:top w:val="nil"/>
              <w:left w:val="nil"/>
              <w:bottom w:val="single" w:sz="4" w:space="0" w:color="auto"/>
              <w:right w:val="single" w:sz="4" w:space="0" w:color="auto"/>
            </w:tcBorders>
            <w:shd w:val="clear" w:color="auto" w:fill="auto"/>
            <w:vAlign w:val="center"/>
            <w:hideMark/>
          </w:tcPr>
          <w:p w14:paraId="57E98260" w14:textId="2918A192"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13</w:t>
            </w:r>
          </w:p>
        </w:tc>
        <w:tc>
          <w:tcPr>
            <w:tcW w:w="838" w:type="dxa"/>
            <w:tcBorders>
              <w:top w:val="nil"/>
              <w:left w:val="nil"/>
              <w:bottom w:val="single" w:sz="4" w:space="0" w:color="auto"/>
              <w:right w:val="single" w:sz="4" w:space="0" w:color="auto"/>
            </w:tcBorders>
            <w:shd w:val="clear" w:color="000000" w:fill="FFFFFF"/>
            <w:noWrap/>
            <w:vAlign w:val="center"/>
          </w:tcPr>
          <w:p w14:paraId="343B7285" w14:textId="61F42C38"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67A52364" w14:textId="447D95CA" w:rsidR="0046489D" w:rsidRPr="009A709E" w:rsidRDefault="0046489D" w:rsidP="00A44DA0">
            <w:pPr>
              <w:jc w:val="center"/>
              <w:rPr>
                <w:rFonts w:ascii="Calibri" w:hAnsi="Calibri" w:cs="Calibri"/>
                <w:color w:val="000000"/>
                <w:sz w:val="20"/>
                <w:szCs w:val="20"/>
                <w:lang w:val="en-PH"/>
              </w:rPr>
            </w:pPr>
          </w:p>
        </w:tc>
      </w:tr>
      <w:tr w:rsidR="0046489D" w:rsidRPr="009A709E" w14:paraId="0DE790D7"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438F9D3"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6</w:t>
            </w:r>
          </w:p>
        </w:tc>
        <w:tc>
          <w:tcPr>
            <w:tcW w:w="5200" w:type="dxa"/>
            <w:tcBorders>
              <w:top w:val="nil"/>
              <w:left w:val="nil"/>
              <w:bottom w:val="single" w:sz="4" w:space="0" w:color="auto"/>
              <w:right w:val="single" w:sz="4" w:space="0" w:color="auto"/>
            </w:tcBorders>
            <w:shd w:val="clear" w:color="000000" w:fill="FFFFFF"/>
            <w:vAlign w:val="bottom"/>
            <w:hideMark/>
          </w:tcPr>
          <w:p w14:paraId="18D4BE70"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Angle bar ¼ x 1 x 1</w:t>
            </w:r>
          </w:p>
        </w:tc>
        <w:tc>
          <w:tcPr>
            <w:tcW w:w="1041" w:type="dxa"/>
            <w:tcBorders>
              <w:top w:val="nil"/>
              <w:left w:val="nil"/>
              <w:bottom w:val="single" w:sz="4" w:space="0" w:color="auto"/>
              <w:right w:val="single" w:sz="4" w:space="0" w:color="auto"/>
            </w:tcBorders>
            <w:shd w:val="clear" w:color="auto" w:fill="auto"/>
            <w:vAlign w:val="center"/>
            <w:hideMark/>
          </w:tcPr>
          <w:p w14:paraId="349A9DAA" w14:textId="2F28B518"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70</w:t>
            </w:r>
          </w:p>
        </w:tc>
        <w:tc>
          <w:tcPr>
            <w:tcW w:w="838" w:type="dxa"/>
            <w:tcBorders>
              <w:top w:val="nil"/>
              <w:left w:val="nil"/>
              <w:bottom w:val="single" w:sz="4" w:space="0" w:color="auto"/>
              <w:right w:val="single" w:sz="4" w:space="0" w:color="auto"/>
            </w:tcBorders>
            <w:shd w:val="clear" w:color="000000" w:fill="FFFFFF"/>
            <w:noWrap/>
            <w:vAlign w:val="center"/>
          </w:tcPr>
          <w:p w14:paraId="2A9F4778" w14:textId="6F5158FA"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3B858FB9" w14:textId="20E8447F" w:rsidR="0046489D" w:rsidRPr="009A709E" w:rsidRDefault="0046489D" w:rsidP="00A44DA0">
            <w:pPr>
              <w:jc w:val="center"/>
              <w:rPr>
                <w:rFonts w:ascii="Calibri" w:hAnsi="Calibri" w:cs="Calibri"/>
                <w:color w:val="000000"/>
                <w:sz w:val="20"/>
                <w:szCs w:val="20"/>
                <w:lang w:val="en-PH"/>
              </w:rPr>
            </w:pPr>
          </w:p>
        </w:tc>
      </w:tr>
      <w:tr w:rsidR="0046489D" w:rsidRPr="009A709E" w14:paraId="1440F5AA"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7AC3969"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7</w:t>
            </w:r>
          </w:p>
        </w:tc>
        <w:tc>
          <w:tcPr>
            <w:tcW w:w="5200" w:type="dxa"/>
            <w:tcBorders>
              <w:top w:val="nil"/>
              <w:left w:val="nil"/>
              <w:bottom w:val="single" w:sz="4" w:space="0" w:color="auto"/>
              <w:right w:val="single" w:sz="4" w:space="0" w:color="auto"/>
            </w:tcBorders>
            <w:shd w:val="clear" w:color="000000" w:fill="FFFFFF"/>
            <w:vAlign w:val="bottom"/>
            <w:hideMark/>
          </w:tcPr>
          <w:p w14:paraId="7523388C"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Angle bar ¼ x 1½ x 1½</w:t>
            </w:r>
          </w:p>
        </w:tc>
        <w:tc>
          <w:tcPr>
            <w:tcW w:w="1041" w:type="dxa"/>
            <w:tcBorders>
              <w:top w:val="nil"/>
              <w:left w:val="nil"/>
              <w:bottom w:val="single" w:sz="4" w:space="0" w:color="auto"/>
              <w:right w:val="single" w:sz="4" w:space="0" w:color="auto"/>
            </w:tcBorders>
            <w:shd w:val="clear" w:color="auto" w:fill="auto"/>
            <w:vAlign w:val="center"/>
            <w:hideMark/>
          </w:tcPr>
          <w:p w14:paraId="633D5708" w14:textId="7FBBB0D6"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16</w:t>
            </w:r>
          </w:p>
        </w:tc>
        <w:tc>
          <w:tcPr>
            <w:tcW w:w="838" w:type="dxa"/>
            <w:tcBorders>
              <w:top w:val="nil"/>
              <w:left w:val="nil"/>
              <w:bottom w:val="single" w:sz="4" w:space="0" w:color="auto"/>
              <w:right w:val="single" w:sz="4" w:space="0" w:color="auto"/>
            </w:tcBorders>
            <w:shd w:val="clear" w:color="000000" w:fill="FFFFFF"/>
            <w:noWrap/>
            <w:vAlign w:val="center"/>
          </w:tcPr>
          <w:p w14:paraId="4340B7A1" w14:textId="1ECF5998"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24D180A5" w14:textId="09987503" w:rsidR="0046489D" w:rsidRPr="009A709E" w:rsidRDefault="0046489D" w:rsidP="00A44DA0">
            <w:pPr>
              <w:jc w:val="center"/>
              <w:rPr>
                <w:rFonts w:ascii="Calibri" w:hAnsi="Calibri" w:cs="Calibri"/>
                <w:color w:val="000000"/>
                <w:sz w:val="20"/>
                <w:szCs w:val="20"/>
                <w:lang w:val="en-PH"/>
              </w:rPr>
            </w:pPr>
          </w:p>
        </w:tc>
      </w:tr>
      <w:tr w:rsidR="0046489D" w:rsidRPr="009A709E" w14:paraId="6692B8AF"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1B1D2552"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8</w:t>
            </w:r>
          </w:p>
        </w:tc>
        <w:tc>
          <w:tcPr>
            <w:tcW w:w="5200" w:type="dxa"/>
            <w:tcBorders>
              <w:top w:val="nil"/>
              <w:left w:val="nil"/>
              <w:bottom w:val="single" w:sz="4" w:space="0" w:color="auto"/>
              <w:right w:val="single" w:sz="4" w:space="0" w:color="auto"/>
            </w:tcBorders>
            <w:shd w:val="clear" w:color="000000" w:fill="FFFFFF"/>
            <w:vAlign w:val="bottom"/>
            <w:hideMark/>
          </w:tcPr>
          <w:p w14:paraId="482D74DC"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Angle bar ¼ x 2 x 2</w:t>
            </w:r>
          </w:p>
        </w:tc>
        <w:tc>
          <w:tcPr>
            <w:tcW w:w="1041" w:type="dxa"/>
            <w:tcBorders>
              <w:top w:val="nil"/>
              <w:left w:val="nil"/>
              <w:bottom w:val="single" w:sz="4" w:space="0" w:color="auto"/>
              <w:right w:val="single" w:sz="4" w:space="0" w:color="auto"/>
            </w:tcBorders>
            <w:shd w:val="clear" w:color="auto" w:fill="auto"/>
            <w:vAlign w:val="center"/>
            <w:hideMark/>
          </w:tcPr>
          <w:p w14:paraId="12E8ECFF" w14:textId="535E3586"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4</w:t>
            </w:r>
          </w:p>
        </w:tc>
        <w:tc>
          <w:tcPr>
            <w:tcW w:w="838" w:type="dxa"/>
            <w:tcBorders>
              <w:top w:val="nil"/>
              <w:left w:val="nil"/>
              <w:bottom w:val="single" w:sz="4" w:space="0" w:color="auto"/>
              <w:right w:val="single" w:sz="4" w:space="0" w:color="auto"/>
            </w:tcBorders>
            <w:shd w:val="clear" w:color="000000" w:fill="FFFFFF"/>
            <w:noWrap/>
            <w:vAlign w:val="center"/>
          </w:tcPr>
          <w:p w14:paraId="0CD8BAA5" w14:textId="13ACEFEB"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717D14C5" w14:textId="38CDA265" w:rsidR="0046489D" w:rsidRPr="009A709E" w:rsidRDefault="0046489D" w:rsidP="00A44DA0">
            <w:pPr>
              <w:jc w:val="center"/>
              <w:rPr>
                <w:rFonts w:ascii="Calibri" w:hAnsi="Calibri" w:cs="Calibri"/>
                <w:color w:val="000000"/>
                <w:sz w:val="20"/>
                <w:szCs w:val="20"/>
                <w:lang w:val="en-PH"/>
              </w:rPr>
            </w:pPr>
          </w:p>
        </w:tc>
      </w:tr>
      <w:tr w:rsidR="0046489D" w:rsidRPr="009A709E" w14:paraId="6D5CEC2C"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25C3F9CD"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9</w:t>
            </w:r>
          </w:p>
        </w:tc>
        <w:tc>
          <w:tcPr>
            <w:tcW w:w="5200" w:type="dxa"/>
            <w:tcBorders>
              <w:top w:val="nil"/>
              <w:left w:val="nil"/>
              <w:bottom w:val="single" w:sz="4" w:space="0" w:color="auto"/>
              <w:right w:val="single" w:sz="4" w:space="0" w:color="auto"/>
            </w:tcBorders>
            <w:shd w:val="clear" w:color="000000" w:fill="FFFFFF"/>
            <w:vAlign w:val="bottom"/>
            <w:hideMark/>
          </w:tcPr>
          <w:p w14:paraId="6A52FA59"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Baguio Green</w:t>
            </w:r>
          </w:p>
        </w:tc>
        <w:tc>
          <w:tcPr>
            <w:tcW w:w="1041" w:type="dxa"/>
            <w:tcBorders>
              <w:top w:val="nil"/>
              <w:left w:val="nil"/>
              <w:bottom w:val="single" w:sz="4" w:space="0" w:color="auto"/>
              <w:right w:val="single" w:sz="4" w:space="0" w:color="auto"/>
            </w:tcBorders>
            <w:shd w:val="clear" w:color="auto" w:fill="auto"/>
            <w:vAlign w:val="center"/>
            <w:hideMark/>
          </w:tcPr>
          <w:p w14:paraId="0C5B101C" w14:textId="67F0E290"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5</w:t>
            </w:r>
          </w:p>
        </w:tc>
        <w:tc>
          <w:tcPr>
            <w:tcW w:w="838" w:type="dxa"/>
            <w:tcBorders>
              <w:top w:val="nil"/>
              <w:left w:val="nil"/>
              <w:bottom w:val="single" w:sz="4" w:space="0" w:color="auto"/>
              <w:right w:val="single" w:sz="4" w:space="0" w:color="auto"/>
            </w:tcBorders>
            <w:shd w:val="clear" w:color="000000" w:fill="FFFFFF"/>
            <w:noWrap/>
            <w:vAlign w:val="center"/>
          </w:tcPr>
          <w:p w14:paraId="1C85CB9B" w14:textId="6C7CB9B9"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53E0AD15" w14:textId="43DBE045" w:rsidR="0046489D" w:rsidRPr="009A709E" w:rsidRDefault="0046489D" w:rsidP="00A44DA0">
            <w:pPr>
              <w:jc w:val="center"/>
              <w:rPr>
                <w:rFonts w:ascii="Calibri" w:hAnsi="Calibri" w:cs="Calibri"/>
                <w:color w:val="000000"/>
                <w:sz w:val="20"/>
                <w:szCs w:val="20"/>
                <w:lang w:val="en-PH"/>
              </w:rPr>
            </w:pPr>
          </w:p>
        </w:tc>
      </w:tr>
      <w:tr w:rsidR="0046489D" w:rsidRPr="009A709E" w14:paraId="5912CBD3"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20DD4341"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10</w:t>
            </w:r>
          </w:p>
        </w:tc>
        <w:tc>
          <w:tcPr>
            <w:tcW w:w="5200" w:type="dxa"/>
            <w:tcBorders>
              <w:top w:val="nil"/>
              <w:left w:val="nil"/>
              <w:bottom w:val="single" w:sz="4" w:space="0" w:color="auto"/>
              <w:right w:val="single" w:sz="4" w:space="0" w:color="auto"/>
            </w:tcBorders>
            <w:shd w:val="clear" w:color="000000" w:fill="FFFFFF"/>
            <w:vAlign w:val="bottom"/>
            <w:hideMark/>
          </w:tcPr>
          <w:p w14:paraId="6369E469"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 xml:space="preserve">Cement </w:t>
            </w:r>
          </w:p>
        </w:tc>
        <w:tc>
          <w:tcPr>
            <w:tcW w:w="1041" w:type="dxa"/>
            <w:tcBorders>
              <w:top w:val="nil"/>
              <w:left w:val="nil"/>
              <w:bottom w:val="single" w:sz="4" w:space="0" w:color="auto"/>
              <w:right w:val="single" w:sz="4" w:space="0" w:color="auto"/>
            </w:tcBorders>
            <w:shd w:val="clear" w:color="auto" w:fill="auto"/>
            <w:vAlign w:val="center"/>
            <w:hideMark/>
          </w:tcPr>
          <w:p w14:paraId="706C7B24" w14:textId="25E0DAF3"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654</w:t>
            </w:r>
          </w:p>
        </w:tc>
        <w:tc>
          <w:tcPr>
            <w:tcW w:w="838" w:type="dxa"/>
            <w:tcBorders>
              <w:top w:val="nil"/>
              <w:left w:val="nil"/>
              <w:bottom w:val="single" w:sz="4" w:space="0" w:color="auto"/>
              <w:right w:val="single" w:sz="4" w:space="0" w:color="auto"/>
            </w:tcBorders>
            <w:shd w:val="clear" w:color="000000" w:fill="FFFFFF"/>
            <w:noWrap/>
            <w:vAlign w:val="center"/>
          </w:tcPr>
          <w:p w14:paraId="0CBCFC9B" w14:textId="07EDE69F"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493388C5" w14:textId="6537A044" w:rsidR="0046489D" w:rsidRPr="009A709E" w:rsidRDefault="0046489D" w:rsidP="00A44DA0">
            <w:pPr>
              <w:jc w:val="center"/>
              <w:rPr>
                <w:rFonts w:ascii="Calibri" w:hAnsi="Calibri" w:cs="Calibri"/>
                <w:color w:val="000000"/>
                <w:sz w:val="20"/>
                <w:szCs w:val="20"/>
                <w:lang w:val="en-PH"/>
              </w:rPr>
            </w:pPr>
          </w:p>
        </w:tc>
      </w:tr>
      <w:tr w:rsidR="0046489D" w:rsidRPr="009A709E" w14:paraId="777D4A83"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1224AD3"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11</w:t>
            </w:r>
          </w:p>
        </w:tc>
        <w:tc>
          <w:tcPr>
            <w:tcW w:w="5200" w:type="dxa"/>
            <w:tcBorders>
              <w:top w:val="nil"/>
              <w:left w:val="nil"/>
              <w:bottom w:val="single" w:sz="4" w:space="0" w:color="auto"/>
              <w:right w:val="single" w:sz="4" w:space="0" w:color="auto"/>
            </w:tcBorders>
            <w:shd w:val="clear" w:color="000000" w:fill="FFFFFF"/>
            <w:vAlign w:val="bottom"/>
            <w:hideMark/>
          </w:tcPr>
          <w:p w14:paraId="5B9D4D14"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CHB # 4</w:t>
            </w:r>
          </w:p>
        </w:tc>
        <w:tc>
          <w:tcPr>
            <w:tcW w:w="1041" w:type="dxa"/>
            <w:tcBorders>
              <w:top w:val="nil"/>
              <w:left w:val="nil"/>
              <w:bottom w:val="single" w:sz="4" w:space="0" w:color="auto"/>
              <w:right w:val="single" w:sz="4" w:space="0" w:color="auto"/>
            </w:tcBorders>
            <w:shd w:val="clear" w:color="auto" w:fill="auto"/>
            <w:vAlign w:val="center"/>
            <w:hideMark/>
          </w:tcPr>
          <w:p w14:paraId="3CA2DC98" w14:textId="3066D041"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2637</w:t>
            </w:r>
          </w:p>
        </w:tc>
        <w:tc>
          <w:tcPr>
            <w:tcW w:w="838" w:type="dxa"/>
            <w:tcBorders>
              <w:top w:val="nil"/>
              <w:left w:val="nil"/>
              <w:bottom w:val="single" w:sz="4" w:space="0" w:color="auto"/>
              <w:right w:val="single" w:sz="4" w:space="0" w:color="auto"/>
            </w:tcBorders>
            <w:shd w:val="clear" w:color="000000" w:fill="FFFFFF"/>
            <w:noWrap/>
            <w:vAlign w:val="center"/>
          </w:tcPr>
          <w:p w14:paraId="4EF59560" w14:textId="4CB51157"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3E705BC4" w14:textId="220C2B72" w:rsidR="0046489D" w:rsidRPr="009A709E" w:rsidRDefault="0046489D" w:rsidP="00A44DA0">
            <w:pPr>
              <w:jc w:val="center"/>
              <w:rPr>
                <w:rFonts w:ascii="Calibri" w:hAnsi="Calibri" w:cs="Calibri"/>
                <w:color w:val="000000"/>
                <w:sz w:val="20"/>
                <w:szCs w:val="20"/>
                <w:lang w:val="en-PH"/>
              </w:rPr>
            </w:pPr>
          </w:p>
        </w:tc>
      </w:tr>
      <w:tr w:rsidR="0046489D" w:rsidRPr="009A709E" w14:paraId="379C9DC9"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1CA07B67"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12</w:t>
            </w:r>
          </w:p>
        </w:tc>
        <w:tc>
          <w:tcPr>
            <w:tcW w:w="5200" w:type="dxa"/>
            <w:tcBorders>
              <w:top w:val="nil"/>
              <w:left w:val="nil"/>
              <w:bottom w:val="single" w:sz="4" w:space="0" w:color="auto"/>
              <w:right w:val="single" w:sz="4" w:space="0" w:color="auto"/>
            </w:tcBorders>
            <w:shd w:val="clear" w:color="000000" w:fill="FFFFFF"/>
            <w:vAlign w:val="bottom"/>
            <w:hideMark/>
          </w:tcPr>
          <w:p w14:paraId="53AAE2FA"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CHB # 10</w:t>
            </w:r>
          </w:p>
        </w:tc>
        <w:tc>
          <w:tcPr>
            <w:tcW w:w="1041" w:type="dxa"/>
            <w:tcBorders>
              <w:top w:val="nil"/>
              <w:left w:val="nil"/>
              <w:bottom w:val="single" w:sz="4" w:space="0" w:color="auto"/>
              <w:right w:val="single" w:sz="4" w:space="0" w:color="auto"/>
            </w:tcBorders>
            <w:shd w:val="clear" w:color="auto" w:fill="auto"/>
            <w:vAlign w:val="center"/>
            <w:hideMark/>
          </w:tcPr>
          <w:p w14:paraId="5DD27260" w14:textId="617CE78C"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622</w:t>
            </w:r>
          </w:p>
        </w:tc>
        <w:tc>
          <w:tcPr>
            <w:tcW w:w="838" w:type="dxa"/>
            <w:tcBorders>
              <w:top w:val="nil"/>
              <w:left w:val="nil"/>
              <w:bottom w:val="single" w:sz="4" w:space="0" w:color="auto"/>
              <w:right w:val="single" w:sz="4" w:space="0" w:color="auto"/>
            </w:tcBorders>
            <w:shd w:val="clear" w:color="000000" w:fill="FFFFFF"/>
            <w:noWrap/>
            <w:vAlign w:val="center"/>
          </w:tcPr>
          <w:p w14:paraId="6D7AB9BE" w14:textId="59671D8E"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1834AB4E" w14:textId="47EB669E" w:rsidR="0046489D" w:rsidRPr="009A709E" w:rsidRDefault="0046489D" w:rsidP="00A44DA0">
            <w:pPr>
              <w:jc w:val="center"/>
              <w:rPr>
                <w:rFonts w:ascii="Calibri" w:hAnsi="Calibri" w:cs="Calibri"/>
                <w:color w:val="000000"/>
                <w:sz w:val="20"/>
                <w:szCs w:val="20"/>
                <w:lang w:val="en-PH"/>
              </w:rPr>
            </w:pPr>
          </w:p>
        </w:tc>
      </w:tr>
      <w:tr w:rsidR="0046489D" w:rsidRPr="009A709E" w14:paraId="0FA3062A"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E5E08AE"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13</w:t>
            </w:r>
          </w:p>
        </w:tc>
        <w:tc>
          <w:tcPr>
            <w:tcW w:w="5200" w:type="dxa"/>
            <w:tcBorders>
              <w:top w:val="nil"/>
              <w:left w:val="nil"/>
              <w:bottom w:val="single" w:sz="4" w:space="0" w:color="auto"/>
              <w:right w:val="single" w:sz="4" w:space="0" w:color="auto"/>
            </w:tcBorders>
            <w:shd w:val="clear" w:color="000000" w:fill="FFFFFF"/>
            <w:vAlign w:val="bottom"/>
            <w:hideMark/>
          </w:tcPr>
          <w:p w14:paraId="487FBAD3"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Cocolumber 2 x 2 x 10</w:t>
            </w:r>
          </w:p>
        </w:tc>
        <w:tc>
          <w:tcPr>
            <w:tcW w:w="1041" w:type="dxa"/>
            <w:tcBorders>
              <w:top w:val="nil"/>
              <w:left w:val="nil"/>
              <w:bottom w:val="single" w:sz="4" w:space="0" w:color="auto"/>
              <w:right w:val="single" w:sz="4" w:space="0" w:color="auto"/>
            </w:tcBorders>
            <w:shd w:val="clear" w:color="auto" w:fill="auto"/>
            <w:vAlign w:val="center"/>
            <w:hideMark/>
          </w:tcPr>
          <w:p w14:paraId="672F12A8" w14:textId="1B48D0DE"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60</w:t>
            </w:r>
          </w:p>
        </w:tc>
        <w:tc>
          <w:tcPr>
            <w:tcW w:w="838" w:type="dxa"/>
            <w:tcBorders>
              <w:top w:val="nil"/>
              <w:left w:val="nil"/>
              <w:bottom w:val="single" w:sz="4" w:space="0" w:color="auto"/>
              <w:right w:val="single" w:sz="4" w:space="0" w:color="auto"/>
            </w:tcBorders>
            <w:shd w:val="clear" w:color="000000" w:fill="FFFFFF"/>
            <w:noWrap/>
            <w:vAlign w:val="center"/>
          </w:tcPr>
          <w:p w14:paraId="13EBA75A" w14:textId="63E5C074"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527FE5E3" w14:textId="2CCC89B3" w:rsidR="0046489D" w:rsidRPr="009A709E" w:rsidRDefault="0046489D" w:rsidP="00A44DA0">
            <w:pPr>
              <w:jc w:val="center"/>
              <w:rPr>
                <w:rFonts w:ascii="Calibri" w:hAnsi="Calibri" w:cs="Calibri"/>
                <w:color w:val="000000"/>
                <w:sz w:val="20"/>
                <w:szCs w:val="20"/>
                <w:lang w:val="en-PH"/>
              </w:rPr>
            </w:pPr>
          </w:p>
        </w:tc>
      </w:tr>
      <w:tr w:rsidR="0046489D" w:rsidRPr="009A709E" w14:paraId="261DA439"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7C3044C8"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14</w:t>
            </w:r>
          </w:p>
        </w:tc>
        <w:tc>
          <w:tcPr>
            <w:tcW w:w="5200" w:type="dxa"/>
            <w:tcBorders>
              <w:top w:val="nil"/>
              <w:left w:val="nil"/>
              <w:bottom w:val="single" w:sz="4" w:space="0" w:color="auto"/>
              <w:right w:val="single" w:sz="4" w:space="0" w:color="auto"/>
            </w:tcBorders>
            <w:shd w:val="clear" w:color="000000" w:fill="FFFFFF"/>
            <w:vAlign w:val="bottom"/>
            <w:hideMark/>
          </w:tcPr>
          <w:p w14:paraId="62CBB074"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Cocolumber 2 x 4 x 10</w:t>
            </w:r>
          </w:p>
        </w:tc>
        <w:tc>
          <w:tcPr>
            <w:tcW w:w="1041" w:type="dxa"/>
            <w:tcBorders>
              <w:top w:val="nil"/>
              <w:left w:val="nil"/>
              <w:bottom w:val="single" w:sz="4" w:space="0" w:color="auto"/>
              <w:right w:val="single" w:sz="4" w:space="0" w:color="auto"/>
            </w:tcBorders>
            <w:shd w:val="clear" w:color="auto" w:fill="auto"/>
            <w:vAlign w:val="center"/>
            <w:hideMark/>
          </w:tcPr>
          <w:p w14:paraId="3B3D3F76" w14:textId="2DD9A812"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4</w:t>
            </w:r>
          </w:p>
        </w:tc>
        <w:tc>
          <w:tcPr>
            <w:tcW w:w="838" w:type="dxa"/>
            <w:tcBorders>
              <w:top w:val="nil"/>
              <w:left w:val="nil"/>
              <w:bottom w:val="single" w:sz="4" w:space="0" w:color="auto"/>
              <w:right w:val="single" w:sz="4" w:space="0" w:color="auto"/>
            </w:tcBorders>
            <w:shd w:val="clear" w:color="000000" w:fill="FFFFFF"/>
            <w:noWrap/>
            <w:vAlign w:val="center"/>
          </w:tcPr>
          <w:p w14:paraId="37B86C3B" w14:textId="00150340"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391CEF85" w14:textId="3DCB6AC0" w:rsidR="0046489D" w:rsidRPr="009A709E" w:rsidRDefault="0046489D" w:rsidP="00A44DA0">
            <w:pPr>
              <w:jc w:val="center"/>
              <w:rPr>
                <w:rFonts w:ascii="Calibri" w:hAnsi="Calibri" w:cs="Calibri"/>
                <w:color w:val="000000"/>
                <w:sz w:val="20"/>
                <w:szCs w:val="20"/>
                <w:lang w:val="en-PH"/>
              </w:rPr>
            </w:pPr>
          </w:p>
        </w:tc>
      </w:tr>
      <w:tr w:rsidR="0046489D" w:rsidRPr="009A709E" w14:paraId="1B5E81D9"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5A31EF8E"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15</w:t>
            </w:r>
          </w:p>
        </w:tc>
        <w:tc>
          <w:tcPr>
            <w:tcW w:w="5200" w:type="dxa"/>
            <w:tcBorders>
              <w:top w:val="nil"/>
              <w:left w:val="nil"/>
              <w:bottom w:val="single" w:sz="4" w:space="0" w:color="auto"/>
              <w:right w:val="single" w:sz="4" w:space="0" w:color="auto"/>
            </w:tcBorders>
            <w:shd w:val="clear" w:color="000000" w:fill="FFFFFF"/>
            <w:vAlign w:val="bottom"/>
            <w:hideMark/>
          </w:tcPr>
          <w:p w14:paraId="48BFF40D"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Cocolumber 2 x 3 x 10</w:t>
            </w:r>
          </w:p>
        </w:tc>
        <w:tc>
          <w:tcPr>
            <w:tcW w:w="1041" w:type="dxa"/>
            <w:tcBorders>
              <w:top w:val="nil"/>
              <w:left w:val="nil"/>
              <w:bottom w:val="single" w:sz="4" w:space="0" w:color="auto"/>
              <w:right w:val="single" w:sz="4" w:space="0" w:color="auto"/>
            </w:tcBorders>
            <w:shd w:val="clear" w:color="auto" w:fill="auto"/>
            <w:vAlign w:val="center"/>
            <w:hideMark/>
          </w:tcPr>
          <w:p w14:paraId="07026BEC" w14:textId="45CCB20D"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3</w:t>
            </w:r>
          </w:p>
        </w:tc>
        <w:tc>
          <w:tcPr>
            <w:tcW w:w="838" w:type="dxa"/>
            <w:tcBorders>
              <w:top w:val="nil"/>
              <w:left w:val="nil"/>
              <w:bottom w:val="single" w:sz="4" w:space="0" w:color="auto"/>
              <w:right w:val="single" w:sz="4" w:space="0" w:color="auto"/>
            </w:tcBorders>
            <w:shd w:val="clear" w:color="000000" w:fill="FFFFFF"/>
            <w:noWrap/>
            <w:vAlign w:val="center"/>
          </w:tcPr>
          <w:p w14:paraId="02F2DE02" w14:textId="412A7150"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3A3B98B7" w14:textId="3FCB0F9B" w:rsidR="0046489D" w:rsidRPr="009A709E" w:rsidRDefault="0046489D" w:rsidP="00A44DA0">
            <w:pPr>
              <w:jc w:val="center"/>
              <w:rPr>
                <w:rFonts w:ascii="Calibri" w:hAnsi="Calibri" w:cs="Calibri"/>
                <w:color w:val="000000"/>
                <w:sz w:val="20"/>
                <w:szCs w:val="20"/>
                <w:lang w:val="en-PH"/>
              </w:rPr>
            </w:pPr>
          </w:p>
        </w:tc>
      </w:tr>
      <w:tr w:rsidR="0046489D" w:rsidRPr="009A709E" w14:paraId="02BB8D42"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13A81263"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16</w:t>
            </w:r>
          </w:p>
        </w:tc>
        <w:tc>
          <w:tcPr>
            <w:tcW w:w="5200" w:type="dxa"/>
            <w:tcBorders>
              <w:top w:val="nil"/>
              <w:left w:val="nil"/>
              <w:bottom w:val="single" w:sz="4" w:space="0" w:color="auto"/>
              <w:right w:val="single" w:sz="4" w:space="0" w:color="auto"/>
            </w:tcBorders>
            <w:shd w:val="clear" w:color="000000" w:fill="FFFFFF"/>
            <w:vAlign w:val="bottom"/>
            <w:hideMark/>
          </w:tcPr>
          <w:p w14:paraId="31D62E6A"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Cocolumber 2 x 3 x 16</w:t>
            </w:r>
          </w:p>
        </w:tc>
        <w:tc>
          <w:tcPr>
            <w:tcW w:w="1041" w:type="dxa"/>
            <w:tcBorders>
              <w:top w:val="nil"/>
              <w:left w:val="nil"/>
              <w:bottom w:val="single" w:sz="4" w:space="0" w:color="auto"/>
              <w:right w:val="single" w:sz="4" w:space="0" w:color="auto"/>
            </w:tcBorders>
            <w:shd w:val="clear" w:color="auto" w:fill="auto"/>
            <w:vAlign w:val="center"/>
            <w:hideMark/>
          </w:tcPr>
          <w:p w14:paraId="00BF792B" w14:textId="5C458B7C"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5</w:t>
            </w:r>
          </w:p>
        </w:tc>
        <w:tc>
          <w:tcPr>
            <w:tcW w:w="838" w:type="dxa"/>
            <w:tcBorders>
              <w:top w:val="nil"/>
              <w:left w:val="nil"/>
              <w:bottom w:val="single" w:sz="4" w:space="0" w:color="auto"/>
              <w:right w:val="single" w:sz="4" w:space="0" w:color="auto"/>
            </w:tcBorders>
            <w:shd w:val="clear" w:color="000000" w:fill="FFFFFF"/>
            <w:noWrap/>
            <w:vAlign w:val="center"/>
          </w:tcPr>
          <w:p w14:paraId="4C98263C" w14:textId="1449D359"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03FFADCF" w14:textId="6C228E90" w:rsidR="0046489D" w:rsidRPr="009A709E" w:rsidRDefault="0046489D" w:rsidP="00A44DA0">
            <w:pPr>
              <w:jc w:val="center"/>
              <w:rPr>
                <w:rFonts w:ascii="Calibri" w:hAnsi="Calibri" w:cs="Calibri"/>
                <w:color w:val="000000"/>
                <w:sz w:val="20"/>
                <w:szCs w:val="20"/>
                <w:lang w:val="en-PH"/>
              </w:rPr>
            </w:pPr>
          </w:p>
        </w:tc>
      </w:tr>
      <w:tr w:rsidR="0046489D" w:rsidRPr="009A709E" w14:paraId="7B6A077A"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7026D326"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17</w:t>
            </w:r>
          </w:p>
        </w:tc>
        <w:tc>
          <w:tcPr>
            <w:tcW w:w="5200" w:type="dxa"/>
            <w:tcBorders>
              <w:top w:val="nil"/>
              <w:left w:val="nil"/>
              <w:bottom w:val="single" w:sz="4" w:space="0" w:color="auto"/>
              <w:right w:val="single" w:sz="4" w:space="0" w:color="auto"/>
            </w:tcBorders>
            <w:shd w:val="clear" w:color="000000" w:fill="FFFFFF"/>
            <w:vAlign w:val="bottom"/>
            <w:hideMark/>
          </w:tcPr>
          <w:p w14:paraId="1C7F3F29"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Cocolumber 2 x 3 x 12</w:t>
            </w:r>
          </w:p>
        </w:tc>
        <w:tc>
          <w:tcPr>
            <w:tcW w:w="1041" w:type="dxa"/>
            <w:tcBorders>
              <w:top w:val="nil"/>
              <w:left w:val="nil"/>
              <w:bottom w:val="single" w:sz="4" w:space="0" w:color="auto"/>
              <w:right w:val="single" w:sz="4" w:space="0" w:color="auto"/>
            </w:tcBorders>
            <w:shd w:val="clear" w:color="auto" w:fill="auto"/>
            <w:vAlign w:val="center"/>
            <w:hideMark/>
          </w:tcPr>
          <w:p w14:paraId="58A6D718" w14:textId="2068E0A8"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40</w:t>
            </w:r>
          </w:p>
        </w:tc>
        <w:tc>
          <w:tcPr>
            <w:tcW w:w="838" w:type="dxa"/>
            <w:tcBorders>
              <w:top w:val="nil"/>
              <w:left w:val="nil"/>
              <w:bottom w:val="single" w:sz="4" w:space="0" w:color="auto"/>
              <w:right w:val="single" w:sz="4" w:space="0" w:color="auto"/>
            </w:tcBorders>
            <w:shd w:val="clear" w:color="000000" w:fill="FFFFFF"/>
            <w:noWrap/>
            <w:vAlign w:val="center"/>
          </w:tcPr>
          <w:p w14:paraId="13968D56" w14:textId="6F3DB0CE"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11B8D903" w14:textId="04C421AD" w:rsidR="0046489D" w:rsidRPr="009A709E" w:rsidRDefault="0046489D" w:rsidP="00A44DA0">
            <w:pPr>
              <w:jc w:val="center"/>
              <w:rPr>
                <w:rFonts w:ascii="Calibri" w:hAnsi="Calibri" w:cs="Calibri"/>
                <w:color w:val="000000"/>
                <w:sz w:val="20"/>
                <w:szCs w:val="20"/>
                <w:lang w:val="en-PH"/>
              </w:rPr>
            </w:pPr>
          </w:p>
        </w:tc>
      </w:tr>
      <w:tr w:rsidR="0046489D" w:rsidRPr="009A709E" w14:paraId="0C6B9956"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2DADC6C9"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18</w:t>
            </w:r>
          </w:p>
        </w:tc>
        <w:tc>
          <w:tcPr>
            <w:tcW w:w="5200" w:type="dxa"/>
            <w:tcBorders>
              <w:top w:val="nil"/>
              <w:left w:val="nil"/>
              <w:bottom w:val="single" w:sz="4" w:space="0" w:color="auto"/>
              <w:right w:val="single" w:sz="4" w:space="0" w:color="auto"/>
            </w:tcBorders>
            <w:shd w:val="clear" w:color="000000" w:fill="FFFFFF"/>
            <w:vAlign w:val="bottom"/>
            <w:hideMark/>
          </w:tcPr>
          <w:p w14:paraId="7EAFE369"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Corr. GI Sht. 0.40mm x 7'</w:t>
            </w:r>
          </w:p>
        </w:tc>
        <w:tc>
          <w:tcPr>
            <w:tcW w:w="1041" w:type="dxa"/>
            <w:tcBorders>
              <w:top w:val="nil"/>
              <w:left w:val="nil"/>
              <w:bottom w:val="single" w:sz="4" w:space="0" w:color="auto"/>
              <w:right w:val="single" w:sz="4" w:space="0" w:color="auto"/>
            </w:tcBorders>
            <w:shd w:val="clear" w:color="auto" w:fill="auto"/>
            <w:vAlign w:val="center"/>
            <w:hideMark/>
          </w:tcPr>
          <w:p w14:paraId="3CB41D8B" w14:textId="16A10F7D"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7</w:t>
            </w:r>
          </w:p>
        </w:tc>
        <w:tc>
          <w:tcPr>
            <w:tcW w:w="838" w:type="dxa"/>
            <w:tcBorders>
              <w:top w:val="nil"/>
              <w:left w:val="nil"/>
              <w:bottom w:val="single" w:sz="4" w:space="0" w:color="auto"/>
              <w:right w:val="single" w:sz="4" w:space="0" w:color="auto"/>
            </w:tcBorders>
            <w:shd w:val="clear" w:color="000000" w:fill="FFFFFF"/>
            <w:noWrap/>
            <w:vAlign w:val="center"/>
          </w:tcPr>
          <w:p w14:paraId="64DE34A3" w14:textId="2CB4C6DF"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3B963492" w14:textId="734CAAF5" w:rsidR="0046489D" w:rsidRPr="009A709E" w:rsidRDefault="0046489D" w:rsidP="00A44DA0">
            <w:pPr>
              <w:jc w:val="center"/>
              <w:rPr>
                <w:rFonts w:ascii="Calibri" w:hAnsi="Calibri" w:cs="Calibri"/>
                <w:color w:val="000000"/>
                <w:sz w:val="20"/>
                <w:szCs w:val="20"/>
                <w:lang w:val="en-PH"/>
              </w:rPr>
            </w:pPr>
          </w:p>
        </w:tc>
      </w:tr>
      <w:tr w:rsidR="0046489D" w:rsidRPr="009A709E" w14:paraId="1651D0CB"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16E638FC"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19</w:t>
            </w:r>
          </w:p>
        </w:tc>
        <w:tc>
          <w:tcPr>
            <w:tcW w:w="5200" w:type="dxa"/>
            <w:tcBorders>
              <w:top w:val="nil"/>
              <w:left w:val="nil"/>
              <w:bottom w:val="single" w:sz="4" w:space="0" w:color="auto"/>
              <w:right w:val="single" w:sz="4" w:space="0" w:color="auto"/>
            </w:tcBorders>
            <w:shd w:val="clear" w:color="000000" w:fill="FFFFFF"/>
            <w:vAlign w:val="bottom"/>
            <w:hideMark/>
          </w:tcPr>
          <w:p w14:paraId="1924CCA1"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Corr. GI Sht. 0.40mm x 8'</w:t>
            </w:r>
          </w:p>
        </w:tc>
        <w:tc>
          <w:tcPr>
            <w:tcW w:w="1041" w:type="dxa"/>
            <w:tcBorders>
              <w:top w:val="nil"/>
              <w:left w:val="nil"/>
              <w:bottom w:val="single" w:sz="4" w:space="0" w:color="auto"/>
              <w:right w:val="single" w:sz="4" w:space="0" w:color="auto"/>
            </w:tcBorders>
            <w:shd w:val="clear" w:color="auto" w:fill="auto"/>
            <w:vAlign w:val="center"/>
            <w:hideMark/>
          </w:tcPr>
          <w:p w14:paraId="33CAEEFE" w14:textId="7E4489D2"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81</w:t>
            </w:r>
          </w:p>
        </w:tc>
        <w:tc>
          <w:tcPr>
            <w:tcW w:w="838" w:type="dxa"/>
            <w:tcBorders>
              <w:top w:val="nil"/>
              <w:left w:val="nil"/>
              <w:bottom w:val="single" w:sz="4" w:space="0" w:color="auto"/>
              <w:right w:val="single" w:sz="4" w:space="0" w:color="auto"/>
            </w:tcBorders>
            <w:shd w:val="clear" w:color="000000" w:fill="FFFFFF"/>
            <w:noWrap/>
            <w:vAlign w:val="center"/>
          </w:tcPr>
          <w:p w14:paraId="0B3F4A16" w14:textId="2E3E328D"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1609F03B" w14:textId="5F477349" w:rsidR="0046489D" w:rsidRPr="009A709E" w:rsidRDefault="0046489D" w:rsidP="00A44DA0">
            <w:pPr>
              <w:jc w:val="center"/>
              <w:rPr>
                <w:rFonts w:ascii="Calibri" w:hAnsi="Calibri" w:cs="Calibri"/>
                <w:color w:val="000000"/>
                <w:sz w:val="20"/>
                <w:szCs w:val="20"/>
                <w:lang w:val="en-PH"/>
              </w:rPr>
            </w:pPr>
          </w:p>
        </w:tc>
      </w:tr>
      <w:tr w:rsidR="0046489D" w:rsidRPr="009A709E" w14:paraId="6C63C640"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5BC3A88D"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20</w:t>
            </w:r>
          </w:p>
        </w:tc>
        <w:tc>
          <w:tcPr>
            <w:tcW w:w="5200" w:type="dxa"/>
            <w:tcBorders>
              <w:top w:val="nil"/>
              <w:left w:val="nil"/>
              <w:bottom w:val="single" w:sz="4" w:space="0" w:color="auto"/>
              <w:right w:val="single" w:sz="4" w:space="0" w:color="auto"/>
            </w:tcBorders>
            <w:shd w:val="clear" w:color="000000" w:fill="FFFFFF"/>
            <w:vAlign w:val="bottom"/>
            <w:hideMark/>
          </w:tcPr>
          <w:p w14:paraId="7C261AE3"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Corr. GI Sht. 0.40mm x 10'</w:t>
            </w:r>
          </w:p>
        </w:tc>
        <w:tc>
          <w:tcPr>
            <w:tcW w:w="1041" w:type="dxa"/>
            <w:tcBorders>
              <w:top w:val="nil"/>
              <w:left w:val="nil"/>
              <w:bottom w:val="single" w:sz="4" w:space="0" w:color="auto"/>
              <w:right w:val="single" w:sz="4" w:space="0" w:color="auto"/>
            </w:tcBorders>
            <w:shd w:val="clear" w:color="auto" w:fill="auto"/>
            <w:vAlign w:val="center"/>
            <w:hideMark/>
          </w:tcPr>
          <w:p w14:paraId="5CE2655B" w14:textId="09818BB6"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26</w:t>
            </w:r>
          </w:p>
        </w:tc>
        <w:tc>
          <w:tcPr>
            <w:tcW w:w="838" w:type="dxa"/>
            <w:tcBorders>
              <w:top w:val="nil"/>
              <w:left w:val="nil"/>
              <w:bottom w:val="single" w:sz="4" w:space="0" w:color="auto"/>
              <w:right w:val="single" w:sz="4" w:space="0" w:color="auto"/>
            </w:tcBorders>
            <w:shd w:val="clear" w:color="000000" w:fill="FFFFFF"/>
            <w:noWrap/>
            <w:vAlign w:val="center"/>
          </w:tcPr>
          <w:p w14:paraId="74574DAA" w14:textId="23262763"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544B6B64" w14:textId="531EA224" w:rsidR="0046489D" w:rsidRPr="009A709E" w:rsidRDefault="0046489D" w:rsidP="00A44DA0">
            <w:pPr>
              <w:jc w:val="center"/>
              <w:rPr>
                <w:rFonts w:ascii="Calibri" w:hAnsi="Calibri" w:cs="Calibri"/>
                <w:color w:val="000000"/>
                <w:sz w:val="20"/>
                <w:szCs w:val="20"/>
                <w:lang w:val="en-PH"/>
              </w:rPr>
            </w:pPr>
          </w:p>
        </w:tc>
      </w:tr>
      <w:tr w:rsidR="0046489D" w:rsidRPr="009A709E" w14:paraId="53D67B66"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AB966CE"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21</w:t>
            </w:r>
          </w:p>
        </w:tc>
        <w:tc>
          <w:tcPr>
            <w:tcW w:w="5200" w:type="dxa"/>
            <w:tcBorders>
              <w:top w:val="nil"/>
              <w:left w:val="nil"/>
              <w:bottom w:val="single" w:sz="4" w:space="0" w:color="auto"/>
              <w:right w:val="single" w:sz="4" w:space="0" w:color="auto"/>
            </w:tcBorders>
            <w:shd w:val="clear" w:color="000000" w:fill="FFFFFF"/>
            <w:vAlign w:val="bottom"/>
            <w:hideMark/>
          </w:tcPr>
          <w:p w14:paraId="45A9D9DB"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Corr. GI Sht. 0.40mm x 12'</w:t>
            </w:r>
          </w:p>
        </w:tc>
        <w:tc>
          <w:tcPr>
            <w:tcW w:w="1041" w:type="dxa"/>
            <w:tcBorders>
              <w:top w:val="nil"/>
              <w:left w:val="nil"/>
              <w:bottom w:val="single" w:sz="4" w:space="0" w:color="auto"/>
              <w:right w:val="single" w:sz="4" w:space="0" w:color="auto"/>
            </w:tcBorders>
            <w:shd w:val="clear" w:color="auto" w:fill="auto"/>
            <w:vAlign w:val="center"/>
            <w:hideMark/>
          </w:tcPr>
          <w:p w14:paraId="20178B6A" w14:textId="38220350"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12</w:t>
            </w:r>
          </w:p>
        </w:tc>
        <w:tc>
          <w:tcPr>
            <w:tcW w:w="838" w:type="dxa"/>
            <w:tcBorders>
              <w:top w:val="nil"/>
              <w:left w:val="nil"/>
              <w:bottom w:val="single" w:sz="4" w:space="0" w:color="auto"/>
              <w:right w:val="single" w:sz="4" w:space="0" w:color="auto"/>
            </w:tcBorders>
            <w:shd w:val="clear" w:color="000000" w:fill="FFFFFF"/>
            <w:noWrap/>
            <w:vAlign w:val="center"/>
          </w:tcPr>
          <w:p w14:paraId="424C27B7" w14:textId="09C1C47B"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7E9C78E2" w14:textId="593F2B20" w:rsidR="0046489D" w:rsidRPr="009A709E" w:rsidRDefault="0046489D" w:rsidP="00A44DA0">
            <w:pPr>
              <w:jc w:val="center"/>
              <w:rPr>
                <w:rFonts w:ascii="Calibri" w:hAnsi="Calibri" w:cs="Calibri"/>
                <w:color w:val="000000"/>
                <w:sz w:val="20"/>
                <w:szCs w:val="20"/>
                <w:lang w:val="en-PH"/>
              </w:rPr>
            </w:pPr>
          </w:p>
        </w:tc>
      </w:tr>
      <w:tr w:rsidR="0046489D" w:rsidRPr="009A709E" w14:paraId="34534346"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6648D749"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22</w:t>
            </w:r>
          </w:p>
        </w:tc>
        <w:tc>
          <w:tcPr>
            <w:tcW w:w="5200" w:type="dxa"/>
            <w:tcBorders>
              <w:top w:val="nil"/>
              <w:left w:val="nil"/>
              <w:bottom w:val="single" w:sz="4" w:space="0" w:color="auto"/>
              <w:right w:val="single" w:sz="4" w:space="0" w:color="auto"/>
            </w:tcBorders>
            <w:shd w:val="clear" w:color="000000" w:fill="FFFFFF"/>
            <w:vAlign w:val="bottom"/>
            <w:hideMark/>
          </w:tcPr>
          <w:p w14:paraId="1378068E"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CWNail # 2</w:t>
            </w:r>
          </w:p>
        </w:tc>
        <w:tc>
          <w:tcPr>
            <w:tcW w:w="1041" w:type="dxa"/>
            <w:tcBorders>
              <w:top w:val="nil"/>
              <w:left w:val="nil"/>
              <w:bottom w:val="single" w:sz="4" w:space="0" w:color="auto"/>
              <w:right w:val="single" w:sz="4" w:space="0" w:color="auto"/>
            </w:tcBorders>
            <w:shd w:val="clear" w:color="auto" w:fill="auto"/>
            <w:vAlign w:val="center"/>
            <w:hideMark/>
          </w:tcPr>
          <w:p w14:paraId="7EA032CD" w14:textId="0D383BDD"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13</w:t>
            </w:r>
          </w:p>
        </w:tc>
        <w:tc>
          <w:tcPr>
            <w:tcW w:w="838" w:type="dxa"/>
            <w:tcBorders>
              <w:top w:val="nil"/>
              <w:left w:val="nil"/>
              <w:bottom w:val="single" w:sz="4" w:space="0" w:color="auto"/>
              <w:right w:val="single" w:sz="4" w:space="0" w:color="auto"/>
            </w:tcBorders>
            <w:shd w:val="clear" w:color="000000" w:fill="FFFFFF"/>
            <w:noWrap/>
            <w:vAlign w:val="center"/>
          </w:tcPr>
          <w:p w14:paraId="62C9CBAC" w14:textId="699B490B"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72976038" w14:textId="6766419D" w:rsidR="0046489D" w:rsidRPr="009A709E" w:rsidRDefault="0046489D" w:rsidP="00A44DA0">
            <w:pPr>
              <w:jc w:val="center"/>
              <w:rPr>
                <w:rFonts w:ascii="Calibri" w:hAnsi="Calibri" w:cs="Calibri"/>
                <w:color w:val="000000"/>
                <w:sz w:val="20"/>
                <w:szCs w:val="20"/>
                <w:lang w:val="en-PH"/>
              </w:rPr>
            </w:pPr>
          </w:p>
        </w:tc>
      </w:tr>
      <w:tr w:rsidR="0046489D" w:rsidRPr="009A709E" w14:paraId="75AD4766"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7948A2E0"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23</w:t>
            </w:r>
          </w:p>
        </w:tc>
        <w:tc>
          <w:tcPr>
            <w:tcW w:w="5200" w:type="dxa"/>
            <w:tcBorders>
              <w:top w:val="nil"/>
              <w:left w:val="nil"/>
              <w:bottom w:val="single" w:sz="4" w:space="0" w:color="auto"/>
              <w:right w:val="single" w:sz="4" w:space="0" w:color="auto"/>
            </w:tcBorders>
            <w:shd w:val="clear" w:color="000000" w:fill="FFFFFF"/>
            <w:vAlign w:val="bottom"/>
            <w:hideMark/>
          </w:tcPr>
          <w:p w14:paraId="729D7265"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CWNail # 3</w:t>
            </w:r>
          </w:p>
        </w:tc>
        <w:tc>
          <w:tcPr>
            <w:tcW w:w="1041" w:type="dxa"/>
            <w:tcBorders>
              <w:top w:val="nil"/>
              <w:left w:val="nil"/>
              <w:bottom w:val="single" w:sz="4" w:space="0" w:color="auto"/>
              <w:right w:val="single" w:sz="4" w:space="0" w:color="auto"/>
            </w:tcBorders>
            <w:shd w:val="clear" w:color="auto" w:fill="auto"/>
            <w:vAlign w:val="center"/>
            <w:hideMark/>
          </w:tcPr>
          <w:p w14:paraId="1D3A72D2" w14:textId="3181AAE7"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16.5</w:t>
            </w:r>
          </w:p>
        </w:tc>
        <w:tc>
          <w:tcPr>
            <w:tcW w:w="838" w:type="dxa"/>
            <w:tcBorders>
              <w:top w:val="nil"/>
              <w:left w:val="nil"/>
              <w:bottom w:val="single" w:sz="4" w:space="0" w:color="auto"/>
              <w:right w:val="single" w:sz="4" w:space="0" w:color="auto"/>
            </w:tcBorders>
            <w:shd w:val="clear" w:color="000000" w:fill="FFFFFF"/>
            <w:noWrap/>
            <w:vAlign w:val="center"/>
          </w:tcPr>
          <w:p w14:paraId="6653ABF1" w14:textId="054E2B34"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32F82B98" w14:textId="58F01FD1" w:rsidR="0046489D" w:rsidRPr="009A709E" w:rsidRDefault="0046489D" w:rsidP="00A44DA0">
            <w:pPr>
              <w:jc w:val="center"/>
              <w:rPr>
                <w:rFonts w:ascii="Calibri" w:hAnsi="Calibri" w:cs="Calibri"/>
                <w:color w:val="000000"/>
                <w:sz w:val="20"/>
                <w:szCs w:val="20"/>
                <w:lang w:val="en-PH"/>
              </w:rPr>
            </w:pPr>
          </w:p>
        </w:tc>
      </w:tr>
      <w:tr w:rsidR="0046489D" w:rsidRPr="009A709E" w14:paraId="2413DCA1"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13990473"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24</w:t>
            </w:r>
          </w:p>
        </w:tc>
        <w:tc>
          <w:tcPr>
            <w:tcW w:w="5200" w:type="dxa"/>
            <w:tcBorders>
              <w:top w:val="nil"/>
              <w:left w:val="nil"/>
              <w:bottom w:val="single" w:sz="4" w:space="0" w:color="auto"/>
              <w:right w:val="single" w:sz="4" w:space="0" w:color="auto"/>
            </w:tcBorders>
            <w:shd w:val="clear" w:color="000000" w:fill="FFFFFF"/>
            <w:vAlign w:val="bottom"/>
            <w:hideMark/>
          </w:tcPr>
          <w:p w14:paraId="704C74EF"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CWNail # 4</w:t>
            </w:r>
          </w:p>
        </w:tc>
        <w:tc>
          <w:tcPr>
            <w:tcW w:w="1041" w:type="dxa"/>
            <w:tcBorders>
              <w:top w:val="nil"/>
              <w:left w:val="nil"/>
              <w:bottom w:val="single" w:sz="4" w:space="0" w:color="auto"/>
              <w:right w:val="single" w:sz="4" w:space="0" w:color="auto"/>
            </w:tcBorders>
            <w:shd w:val="clear" w:color="auto" w:fill="auto"/>
            <w:vAlign w:val="center"/>
            <w:hideMark/>
          </w:tcPr>
          <w:p w14:paraId="402EE7C4" w14:textId="726BE6CC"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11</w:t>
            </w:r>
          </w:p>
        </w:tc>
        <w:tc>
          <w:tcPr>
            <w:tcW w:w="838" w:type="dxa"/>
            <w:tcBorders>
              <w:top w:val="nil"/>
              <w:left w:val="nil"/>
              <w:bottom w:val="single" w:sz="4" w:space="0" w:color="auto"/>
              <w:right w:val="single" w:sz="4" w:space="0" w:color="auto"/>
            </w:tcBorders>
            <w:shd w:val="clear" w:color="000000" w:fill="FFFFFF"/>
            <w:noWrap/>
            <w:vAlign w:val="center"/>
          </w:tcPr>
          <w:p w14:paraId="627E1641" w14:textId="22DC1534"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1A28A377" w14:textId="0F017177" w:rsidR="0046489D" w:rsidRPr="009A709E" w:rsidRDefault="0046489D" w:rsidP="00A44DA0">
            <w:pPr>
              <w:jc w:val="center"/>
              <w:rPr>
                <w:rFonts w:ascii="Calibri" w:hAnsi="Calibri" w:cs="Calibri"/>
                <w:color w:val="000000"/>
                <w:sz w:val="20"/>
                <w:szCs w:val="20"/>
                <w:lang w:val="en-PH"/>
              </w:rPr>
            </w:pPr>
          </w:p>
        </w:tc>
      </w:tr>
      <w:tr w:rsidR="0046489D" w:rsidRPr="009A709E" w14:paraId="27D96C6A"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2903E282"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25</w:t>
            </w:r>
          </w:p>
        </w:tc>
        <w:tc>
          <w:tcPr>
            <w:tcW w:w="5200" w:type="dxa"/>
            <w:tcBorders>
              <w:top w:val="nil"/>
              <w:left w:val="nil"/>
              <w:bottom w:val="single" w:sz="4" w:space="0" w:color="auto"/>
              <w:right w:val="single" w:sz="4" w:space="0" w:color="auto"/>
            </w:tcBorders>
            <w:shd w:val="clear" w:color="000000" w:fill="FFFFFF"/>
            <w:vAlign w:val="bottom"/>
            <w:hideMark/>
          </w:tcPr>
          <w:p w14:paraId="15155CC9"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C-Purlins 2 x 3</w:t>
            </w:r>
          </w:p>
        </w:tc>
        <w:tc>
          <w:tcPr>
            <w:tcW w:w="1041" w:type="dxa"/>
            <w:tcBorders>
              <w:top w:val="nil"/>
              <w:left w:val="nil"/>
              <w:bottom w:val="single" w:sz="4" w:space="0" w:color="auto"/>
              <w:right w:val="single" w:sz="4" w:space="0" w:color="auto"/>
            </w:tcBorders>
            <w:shd w:val="clear" w:color="auto" w:fill="auto"/>
            <w:vAlign w:val="center"/>
            <w:hideMark/>
          </w:tcPr>
          <w:p w14:paraId="6F955067" w14:textId="0A9754D1"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38</w:t>
            </w:r>
          </w:p>
        </w:tc>
        <w:tc>
          <w:tcPr>
            <w:tcW w:w="838" w:type="dxa"/>
            <w:tcBorders>
              <w:top w:val="nil"/>
              <w:left w:val="nil"/>
              <w:bottom w:val="single" w:sz="4" w:space="0" w:color="auto"/>
              <w:right w:val="single" w:sz="4" w:space="0" w:color="auto"/>
            </w:tcBorders>
            <w:shd w:val="clear" w:color="000000" w:fill="FFFFFF"/>
            <w:noWrap/>
            <w:vAlign w:val="center"/>
          </w:tcPr>
          <w:p w14:paraId="4E3A60E6" w14:textId="70261EEA"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30A43D89" w14:textId="456AA238" w:rsidR="0046489D" w:rsidRPr="009A709E" w:rsidRDefault="0046489D" w:rsidP="00A44DA0">
            <w:pPr>
              <w:jc w:val="center"/>
              <w:rPr>
                <w:rFonts w:ascii="Calibri" w:hAnsi="Calibri" w:cs="Calibri"/>
                <w:color w:val="000000"/>
                <w:sz w:val="20"/>
                <w:szCs w:val="20"/>
                <w:lang w:val="en-PH"/>
              </w:rPr>
            </w:pPr>
          </w:p>
        </w:tc>
      </w:tr>
      <w:tr w:rsidR="0046489D" w:rsidRPr="009A709E" w14:paraId="6211D33C"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5B20E876"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26</w:t>
            </w:r>
          </w:p>
        </w:tc>
        <w:tc>
          <w:tcPr>
            <w:tcW w:w="5200" w:type="dxa"/>
            <w:tcBorders>
              <w:top w:val="nil"/>
              <w:left w:val="nil"/>
              <w:bottom w:val="single" w:sz="4" w:space="0" w:color="auto"/>
              <w:right w:val="single" w:sz="4" w:space="0" w:color="auto"/>
            </w:tcBorders>
            <w:shd w:val="clear" w:color="000000" w:fill="FFFFFF"/>
            <w:vAlign w:val="bottom"/>
            <w:hideMark/>
          </w:tcPr>
          <w:p w14:paraId="1882DB6C"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C-Purlins 2 x 4</w:t>
            </w:r>
          </w:p>
        </w:tc>
        <w:tc>
          <w:tcPr>
            <w:tcW w:w="1041" w:type="dxa"/>
            <w:tcBorders>
              <w:top w:val="nil"/>
              <w:left w:val="nil"/>
              <w:bottom w:val="single" w:sz="4" w:space="0" w:color="auto"/>
              <w:right w:val="single" w:sz="4" w:space="0" w:color="auto"/>
            </w:tcBorders>
            <w:shd w:val="clear" w:color="auto" w:fill="auto"/>
            <w:vAlign w:val="center"/>
            <w:hideMark/>
          </w:tcPr>
          <w:p w14:paraId="6F288EEE" w14:textId="38E3A3A2"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12</w:t>
            </w:r>
          </w:p>
        </w:tc>
        <w:tc>
          <w:tcPr>
            <w:tcW w:w="838" w:type="dxa"/>
            <w:tcBorders>
              <w:top w:val="nil"/>
              <w:left w:val="nil"/>
              <w:bottom w:val="single" w:sz="4" w:space="0" w:color="auto"/>
              <w:right w:val="single" w:sz="4" w:space="0" w:color="auto"/>
            </w:tcBorders>
            <w:shd w:val="clear" w:color="000000" w:fill="FFFFFF"/>
            <w:noWrap/>
            <w:vAlign w:val="center"/>
          </w:tcPr>
          <w:p w14:paraId="0200325B" w14:textId="017CEB9A"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5C988421" w14:textId="26DE1CD5" w:rsidR="0046489D" w:rsidRPr="009A709E" w:rsidRDefault="0046489D" w:rsidP="00A44DA0">
            <w:pPr>
              <w:jc w:val="center"/>
              <w:rPr>
                <w:rFonts w:ascii="Calibri" w:hAnsi="Calibri" w:cs="Calibri"/>
                <w:color w:val="000000"/>
                <w:sz w:val="20"/>
                <w:szCs w:val="20"/>
                <w:lang w:val="en-PH"/>
              </w:rPr>
            </w:pPr>
          </w:p>
        </w:tc>
      </w:tr>
      <w:tr w:rsidR="0046489D" w:rsidRPr="009A709E" w14:paraId="1D2FA83C"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60E18F32"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27</w:t>
            </w:r>
          </w:p>
        </w:tc>
        <w:tc>
          <w:tcPr>
            <w:tcW w:w="5200" w:type="dxa"/>
            <w:tcBorders>
              <w:top w:val="nil"/>
              <w:left w:val="nil"/>
              <w:bottom w:val="single" w:sz="4" w:space="0" w:color="auto"/>
              <w:right w:val="single" w:sz="4" w:space="0" w:color="auto"/>
            </w:tcBorders>
            <w:shd w:val="clear" w:color="000000" w:fill="FFFFFF"/>
            <w:vAlign w:val="bottom"/>
            <w:hideMark/>
          </w:tcPr>
          <w:p w14:paraId="483F484E"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Electric  motor 1HP</w:t>
            </w:r>
          </w:p>
        </w:tc>
        <w:tc>
          <w:tcPr>
            <w:tcW w:w="1041" w:type="dxa"/>
            <w:tcBorders>
              <w:top w:val="nil"/>
              <w:left w:val="nil"/>
              <w:bottom w:val="single" w:sz="4" w:space="0" w:color="auto"/>
              <w:right w:val="single" w:sz="4" w:space="0" w:color="auto"/>
            </w:tcBorders>
            <w:shd w:val="clear" w:color="auto" w:fill="auto"/>
            <w:vAlign w:val="center"/>
            <w:hideMark/>
          </w:tcPr>
          <w:p w14:paraId="3EC5BBB1" w14:textId="51285677"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2</w:t>
            </w:r>
          </w:p>
        </w:tc>
        <w:tc>
          <w:tcPr>
            <w:tcW w:w="838" w:type="dxa"/>
            <w:tcBorders>
              <w:top w:val="nil"/>
              <w:left w:val="nil"/>
              <w:bottom w:val="single" w:sz="4" w:space="0" w:color="auto"/>
              <w:right w:val="single" w:sz="4" w:space="0" w:color="auto"/>
            </w:tcBorders>
            <w:shd w:val="clear" w:color="000000" w:fill="FFFFFF"/>
            <w:noWrap/>
            <w:vAlign w:val="center"/>
          </w:tcPr>
          <w:p w14:paraId="42BE4998" w14:textId="30671856"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191A3353" w14:textId="3204CCBB" w:rsidR="0046489D" w:rsidRPr="009A709E" w:rsidRDefault="0046489D" w:rsidP="00A44DA0">
            <w:pPr>
              <w:jc w:val="center"/>
              <w:rPr>
                <w:rFonts w:ascii="Calibri" w:hAnsi="Calibri" w:cs="Calibri"/>
                <w:color w:val="000000"/>
                <w:sz w:val="20"/>
                <w:szCs w:val="20"/>
                <w:lang w:val="en-PH"/>
              </w:rPr>
            </w:pPr>
          </w:p>
        </w:tc>
      </w:tr>
      <w:tr w:rsidR="0046489D" w:rsidRPr="009A709E" w14:paraId="4F2A7D06"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855B84C"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28</w:t>
            </w:r>
          </w:p>
        </w:tc>
        <w:tc>
          <w:tcPr>
            <w:tcW w:w="5200" w:type="dxa"/>
            <w:tcBorders>
              <w:top w:val="nil"/>
              <w:left w:val="nil"/>
              <w:bottom w:val="single" w:sz="4" w:space="0" w:color="auto"/>
              <w:right w:val="single" w:sz="4" w:space="0" w:color="auto"/>
            </w:tcBorders>
            <w:shd w:val="clear" w:color="000000" w:fill="FFFFFF"/>
            <w:vAlign w:val="bottom"/>
            <w:hideMark/>
          </w:tcPr>
          <w:p w14:paraId="1B8C25C9"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Epoxy Primer w/Catalyst</w:t>
            </w:r>
          </w:p>
        </w:tc>
        <w:tc>
          <w:tcPr>
            <w:tcW w:w="1041" w:type="dxa"/>
            <w:tcBorders>
              <w:top w:val="nil"/>
              <w:left w:val="nil"/>
              <w:bottom w:val="single" w:sz="4" w:space="0" w:color="auto"/>
              <w:right w:val="single" w:sz="4" w:space="0" w:color="auto"/>
            </w:tcBorders>
            <w:shd w:val="clear" w:color="auto" w:fill="auto"/>
            <w:vAlign w:val="center"/>
            <w:hideMark/>
          </w:tcPr>
          <w:p w14:paraId="6A925241" w14:textId="2CB4C495"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2</w:t>
            </w:r>
          </w:p>
        </w:tc>
        <w:tc>
          <w:tcPr>
            <w:tcW w:w="838" w:type="dxa"/>
            <w:tcBorders>
              <w:top w:val="nil"/>
              <w:left w:val="nil"/>
              <w:bottom w:val="single" w:sz="4" w:space="0" w:color="auto"/>
              <w:right w:val="single" w:sz="4" w:space="0" w:color="auto"/>
            </w:tcBorders>
            <w:shd w:val="clear" w:color="000000" w:fill="FFFFFF"/>
            <w:noWrap/>
            <w:vAlign w:val="center"/>
          </w:tcPr>
          <w:p w14:paraId="0A6A7756" w14:textId="7E1D6738"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3170CB0D" w14:textId="7D2EE1FE" w:rsidR="0046489D" w:rsidRPr="009A709E" w:rsidRDefault="0046489D" w:rsidP="00A44DA0">
            <w:pPr>
              <w:jc w:val="center"/>
              <w:rPr>
                <w:rFonts w:ascii="Calibri" w:hAnsi="Calibri" w:cs="Calibri"/>
                <w:color w:val="000000"/>
                <w:sz w:val="20"/>
                <w:szCs w:val="20"/>
                <w:lang w:val="en-PH"/>
              </w:rPr>
            </w:pPr>
          </w:p>
        </w:tc>
      </w:tr>
      <w:tr w:rsidR="0046489D" w:rsidRPr="009A709E" w14:paraId="74760B57"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2C0B3E13"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29</w:t>
            </w:r>
          </w:p>
        </w:tc>
        <w:tc>
          <w:tcPr>
            <w:tcW w:w="5200" w:type="dxa"/>
            <w:tcBorders>
              <w:top w:val="nil"/>
              <w:left w:val="nil"/>
              <w:bottom w:val="single" w:sz="4" w:space="0" w:color="auto"/>
              <w:right w:val="single" w:sz="4" w:space="0" w:color="auto"/>
            </w:tcBorders>
            <w:shd w:val="clear" w:color="000000" w:fill="FFFFFF"/>
            <w:vAlign w:val="bottom"/>
            <w:hideMark/>
          </w:tcPr>
          <w:p w14:paraId="46593226"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Faucet</w:t>
            </w:r>
          </w:p>
        </w:tc>
        <w:tc>
          <w:tcPr>
            <w:tcW w:w="1041" w:type="dxa"/>
            <w:tcBorders>
              <w:top w:val="nil"/>
              <w:left w:val="nil"/>
              <w:bottom w:val="single" w:sz="4" w:space="0" w:color="auto"/>
              <w:right w:val="single" w:sz="4" w:space="0" w:color="auto"/>
            </w:tcBorders>
            <w:shd w:val="clear" w:color="auto" w:fill="auto"/>
            <w:vAlign w:val="center"/>
            <w:hideMark/>
          </w:tcPr>
          <w:p w14:paraId="66E5AE13" w14:textId="7AED1164"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40</w:t>
            </w:r>
          </w:p>
        </w:tc>
        <w:tc>
          <w:tcPr>
            <w:tcW w:w="838" w:type="dxa"/>
            <w:tcBorders>
              <w:top w:val="nil"/>
              <w:left w:val="nil"/>
              <w:bottom w:val="single" w:sz="4" w:space="0" w:color="auto"/>
              <w:right w:val="single" w:sz="4" w:space="0" w:color="auto"/>
            </w:tcBorders>
            <w:shd w:val="clear" w:color="000000" w:fill="FFFFFF"/>
            <w:noWrap/>
            <w:vAlign w:val="center"/>
          </w:tcPr>
          <w:p w14:paraId="1453F9AE" w14:textId="490DBBBA"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749E3577" w14:textId="0AA0D918" w:rsidR="0046489D" w:rsidRPr="009A709E" w:rsidRDefault="0046489D" w:rsidP="00A44DA0">
            <w:pPr>
              <w:jc w:val="center"/>
              <w:rPr>
                <w:rFonts w:ascii="Calibri" w:hAnsi="Calibri" w:cs="Calibri"/>
                <w:color w:val="000000"/>
                <w:sz w:val="20"/>
                <w:szCs w:val="20"/>
                <w:lang w:val="en-PH"/>
              </w:rPr>
            </w:pPr>
          </w:p>
        </w:tc>
      </w:tr>
      <w:tr w:rsidR="0046489D" w:rsidRPr="009A709E" w14:paraId="4394BCB4"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6F9E0535"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30</w:t>
            </w:r>
          </w:p>
        </w:tc>
        <w:tc>
          <w:tcPr>
            <w:tcW w:w="5200" w:type="dxa"/>
            <w:tcBorders>
              <w:top w:val="nil"/>
              <w:left w:val="nil"/>
              <w:bottom w:val="single" w:sz="4" w:space="0" w:color="auto"/>
              <w:right w:val="single" w:sz="4" w:space="0" w:color="auto"/>
            </w:tcBorders>
            <w:shd w:val="clear" w:color="000000" w:fill="FFFFFF"/>
            <w:vAlign w:val="bottom"/>
            <w:hideMark/>
          </w:tcPr>
          <w:p w14:paraId="1C3AC528"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Flat Bar ¼ x 1</w:t>
            </w:r>
          </w:p>
        </w:tc>
        <w:tc>
          <w:tcPr>
            <w:tcW w:w="1041" w:type="dxa"/>
            <w:tcBorders>
              <w:top w:val="nil"/>
              <w:left w:val="nil"/>
              <w:bottom w:val="single" w:sz="4" w:space="0" w:color="auto"/>
              <w:right w:val="single" w:sz="4" w:space="0" w:color="auto"/>
            </w:tcBorders>
            <w:shd w:val="clear" w:color="auto" w:fill="auto"/>
            <w:vAlign w:val="center"/>
            <w:hideMark/>
          </w:tcPr>
          <w:p w14:paraId="15AA4F99" w14:textId="539CC127"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27</w:t>
            </w:r>
          </w:p>
        </w:tc>
        <w:tc>
          <w:tcPr>
            <w:tcW w:w="838" w:type="dxa"/>
            <w:tcBorders>
              <w:top w:val="nil"/>
              <w:left w:val="nil"/>
              <w:bottom w:val="single" w:sz="4" w:space="0" w:color="auto"/>
              <w:right w:val="single" w:sz="4" w:space="0" w:color="auto"/>
            </w:tcBorders>
            <w:shd w:val="clear" w:color="000000" w:fill="FFFFFF"/>
            <w:noWrap/>
            <w:vAlign w:val="center"/>
          </w:tcPr>
          <w:p w14:paraId="41BC5FAC" w14:textId="2EE7B1DA"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72AF2113" w14:textId="57B51F18" w:rsidR="0046489D" w:rsidRPr="009A709E" w:rsidRDefault="0046489D" w:rsidP="00A44DA0">
            <w:pPr>
              <w:jc w:val="center"/>
              <w:rPr>
                <w:rFonts w:ascii="Calibri" w:hAnsi="Calibri" w:cs="Calibri"/>
                <w:color w:val="000000"/>
                <w:sz w:val="20"/>
                <w:szCs w:val="20"/>
                <w:lang w:val="en-PH"/>
              </w:rPr>
            </w:pPr>
          </w:p>
        </w:tc>
      </w:tr>
      <w:tr w:rsidR="0046489D" w:rsidRPr="009A709E" w14:paraId="76DE6C85"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3C182753"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31</w:t>
            </w:r>
          </w:p>
        </w:tc>
        <w:tc>
          <w:tcPr>
            <w:tcW w:w="5200" w:type="dxa"/>
            <w:tcBorders>
              <w:top w:val="nil"/>
              <w:left w:val="nil"/>
              <w:bottom w:val="single" w:sz="4" w:space="0" w:color="auto"/>
              <w:right w:val="single" w:sz="4" w:space="0" w:color="auto"/>
            </w:tcBorders>
            <w:shd w:val="clear" w:color="000000" w:fill="FFFFFF"/>
            <w:vAlign w:val="bottom"/>
            <w:hideMark/>
          </w:tcPr>
          <w:p w14:paraId="05A95E24"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Flat Bar 3/16 x 1</w:t>
            </w:r>
          </w:p>
        </w:tc>
        <w:tc>
          <w:tcPr>
            <w:tcW w:w="1041" w:type="dxa"/>
            <w:tcBorders>
              <w:top w:val="nil"/>
              <w:left w:val="nil"/>
              <w:bottom w:val="single" w:sz="4" w:space="0" w:color="auto"/>
              <w:right w:val="single" w:sz="4" w:space="0" w:color="auto"/>
            </w:tcBorders>
            <w:shd w:val="clear" w:color="auto" w:fill="auto"/>
            <w:vAlign w:val="center"/>
            <w:hideMark/>
          </w:tcPr>
          <w:p w14:paraId="4D8D4D64" w14:textId="157B60EC"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20</w:t>
            </w:r>
          </w:p>
        </w:tc>
        <w:tc>
          <w:tcPr>
            <w:tcW w:w="838" w:type="dxa"/>
            <w:tcBorders>
              <w:top w:val="nil"/>
              <w:left w:val="nil"/>
              <w:bottom w:val="single" w:sz="4" w:space="0" w:color="auto"/>
              <w:right w:val="single" w:sz="4" w:space="0" w:color="auto"/>
            </w:tcBorders>
            <w:shd w:val="clear" w:color="000000" w:fill="FFFFFF"/>
            <w:noWrap/>
            <w:vAlign w:val="center"/>
          </w:tcPr>
          <w:p w14:paraId="40DEC5A7" w14:textId="099EC586"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3D5166B8" w14:textId="5A76D075" w:rsidR="0046489D" w:rsidRPr="009A709E" w:rsidRDefault="0046489D" w:rsidP="00A44DA0">
            <w:pPr>
              <w:jc w:val="center"/>
              <w:rPr>
                <w:rFonts w:ascii="Calibri" w:hAnsi="Calibri" w:cs="Calibri"/>
                <w:color w:val="000000"/>
                <w:sz w:val="20"/>
                <w:szCs w:val="20"/>
                <w:lang w:val="en-PH"/>
              </w:rPr>
            </w:pPr>
          </w:p>
        </w:tc>
      </w:tr>
      <w:tr w:rsidR="0046489D" w:rsidRPr="009A709E" w14:paraId="64752D83"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DF615B0"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32</w:t>
            </w:r>
          </w:p>
        </w:tc>
        <w:tc>
          <w:tcPr>
            <w:tcW w:w="5200" w:type="dxa"/>
            <w:tcBorders>
              <w:top w:val="nil"/>
              <w:left w:val="nil"/>
              <w:bottom w:val="single" w:sz="4" w:space="0" w:color="auto"/>
              <w:right w:val="single" w:sz="4" w:space="0" w:color="auto"/>
            </w:tcBorders>
            <w:shd w:val="clear" w:color="000000" w:fill="FFFFFF"/>
            <w:vAlign w:val="bottom"/>
            <w:hideMark/>
          </w:tcPr>
          <w:p w14:paraId="74AAE603"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Floor drain</w:t>
            </w:r>
          </w:p>
        </w:tc>
        <w:tc>
          <w:tcPr>
            <w:tcW w:w="1041" w:type="dxa"/>
            <w:tcBorders>
              <w:top w:val="nil"/>
              <w:left w:val="nil"/>
              <w:bottom w:val="single" w:sz="4" w:space="0" w:color="auto"/>
              <w:right w:val="single" w:sz="4" w:space="0" w:color="auto"/>
            </w:tcBorders>
            <w:shd w:val="clear" w:color="auto" w:fill="auto"/>
            <w:vAlign w:val="center"/>
            <w:hideMark/>
          </w:tcPr>
          <w:p w14:paraId="5B470291" w14:textId="311D3E4F"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9</w:t>
            </w:r>
          </w:p>
        </w:tc>
        <w:tc>
          <w:tcPr>
            <w:tcW w:w="838" w:type="dxa"/>
            <w:tcBorders>
              <w:top w:val="nil"/>
              <w:left w:val="nil"/>
              <w:bottom w:val="single" w:sz="4" w:space="0" w:color="auto"/>
              <w:right w:val="single" w:sz="4" w:space="0" w:color="auto"/>
            </w:tcBorders>
            <w:shd w:val="clear" w:color="000000" w:fill="FFFFFF"/>
            <w:noWrap/>
            <w:vAlign w:val="center"/>
          </w:tcPr>
          <w:p w14:paraId="4E3A49B8" w14:textId="2B0C6A8A"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2D2AF7E7" w14:textId="1B27F232" w:rsidR="0046489D" w:rsidRPr="009A709E" w:rsidRDefault="0046489D" w:rsidP="00A44DA0">
            <w:pPr>
              <w:jc w:val="center"/>
              <w:rPr>
                <w:rFonts w:ascii="Calibri" w:hAnsi="Calibri" w:cs="Calibri"/>
                <w:color w:val="000000"/>
                <w:sz w:val="20"/>
                <w:szCs w:val="20"/>
                <w:lang w:val="en-PH"/>
              </w:rPr>
            </w:pPr>
          </w:p>
        </w:tc>
      </w:tr>
      <w:tr w:rsidR="0046489D" w:rsidRPr="009A709E" w14:paraId="06EC6296"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7E5FD733"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33</w:t>
            </w:r>
          </w:p>
        </w:tc>
        <w:tc>
          <w:tcPr>
            <w:tcW w:w="5200" w:type="dxa"/>
            <w:tcBorders>
              <w:top w:val="nil"/>
              <w:left w:val="nil"/>
              <w:bottom w:val="single" w:sz="4" w:space="0" w:color="auto"/>
              <w:right w:val="single" w:sz="4" w:space="0" w:color="auto"/>
            </w:tcBorders>
            <w:shd w:val="clear" w:color="000000" w:fill="FFFFFF"/>
            <w:vAlign w:val="bottom"/>
            <w:hideMark/>
          </w:tcPr>
          <w:p w14:paraId="3DCFACD9"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Flush Door 0.80 x 2.10</w:t>
            </w:r>
          </w:p>
        </w:tc>
        <w:tc>
          <w:tcPr>
            <w:tcW w:w="1041" w:type="dxa"/>
            <w:tcBorders>
              <w:top w:val="nil"/>
              <w:left w:val="nil"/>
              <w:bottom w:val="single" w:sz="4" w:space="0" w:color="auto"/>
              <w:right w:val="single" w:sz="4" w:space="0" w:color="auto"/>
            </w:tcBorders>
            <w:shd w:val="clear" w:color="auto" w:fill="auto"/>
            <w:vAlign w:val="center"/>
            <w:hideMark/>
          </w:tcPr>
          <w:p w14:paraId="6326DB45" w14:textId="03EFB516"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1</w:t>
            </w:r>
          </w:p>
        </w:tc>
        <w:tc>
          <w:tcPr>
            <w:tcW w:w="838" w:type="dxa"/>
            <w:tcBorders>
              <w:top w:val="nil"/>
              <w:left w:val="nil"/>
              <w:bottom w:val="single" w:sz="4" w:space="0" w:color="auto"/>
              <w:right w:val="single" w:sz="4" w:space="0" w:color="auto"/>
            </w:tcBorders>
            <w:shd w:val="clear" w:color="000000" w:fill="FFFFFF"/>
            <w:noWrap/>
            <w:vAlign w:val="center"/>
          </w:tcPr>
          <w:p w14:paraId="64B6C91F" w14:textId="16600734"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534E890C" w14:textId="66832BE6" w:rsidR="0046489D" w:rsidRPr="009A709E" w:rsidRDefault="0046489D" w:rsidP="00A44DA0">
            <w:pPr>
              <w:jc w:val="center"/>
              <w:rPr>
                <w:rFonts w:ascii="Calibri" w:hAnsi="Calibri" w:cs="Calibri"/>
                <w:color w:val="000000"/>
                <w:sz w:val="20"/>
                <w:szCs w:val="20"/>
                <w:lang w:val="en-PH"/>
              </w:rPr>
            </w:pPr>
          </w:p>
        </w:tc>
      </w:tr>
      <w:tr w:rsidR="0046489D" w:rsidRPr="009A709E" w14:paraId="7B2F9E76"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358EC413"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34</w:t>
            </w:r>
          </w:p>
        </w:tc>
        <w:tc>
          <w:tcPr>
            <w:tcW w:w="5200" w:type="dxa"/>
            <w:tcBorders>
              <w:top w:val="nil"/>
              <w:left w:val="nil"/>
              <w:bottom w:val="single" w:sz="4" w:space="0" w:color="auto"/>
              <w:right w:val="single" w:sz="4" w:space="0" w:color="auto"/>
            </w:tcBorders>
            <w:shd w:val="clear" w:color="000000" w:fill="FFFFFF"/>
            <w:vAlign w:val="bottom"/>
            <w:hideMark/>
          </w:tcPr>
          <w:p w14:paraId="4104CD7E"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 xml:space="preserve">GI Coupling 2" </w:t>
            </w:r>
          </w:p>
        </w:tc>
        <w:tc>
          <w:tcPr>
            <w:tcW w:w="1041" w:type="dxa"/>
            <w:tcBorders>
              <w:top w:val="nil"/>
              <w:left w:val="nil"/>
              <w:bottom w:val="single" w:sz="4" w:space="0" w:color="auto"/>
              <w:right w:val="single" w:sz="4" w:space="0" w:color="auto"/>
            </w:tcBorders>
            <w:shd w:val="clear" w:color="auto" w:fill="auto"/>
            <w:vAlign w:val="center"/>
            <w:hideMark/>
          </w:tcPr>
          <w:p w14:paraId="704C2447" w14:textId="6C7BB7CC"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4</w:t>
            </w:r>
          </w:p>
        </w:tc>
        <w:tc>
          <w:tcPr>
            <w:tcW w:w="838" w:type="dxa"/>
            <w:tcBorders>
              <w:top w:val="nil"/>
              <w:left w:val="nil"/>
              <w:bottom w:val="single" w:sz="4" w:space="0" w:color="auto"/>
              <w:right w:val="single" w:sz="4" w:space="0" w:color="auto"/>
            </w:tcBorders>
            <w:shd w:val="clear" w:color="000000" w:fill="FFFFFF"/>
            <w:noWrap/>
            <w:vAlign w:val="center"/>
          </w:tcPr>
          <w:p w14:paraId="341898E7" w14:textId="7D010BE9"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2EAE98FB" w14:textId="5137F82F" w:rsidR="0046489D" w:rsidRPr="009A709E" w:rsidRDefault="0046489D" w:rsidP="00A44DA0">
            <w:pPr>
              <w:jc w:val="center"/>
              <w:rPr>
                <w:rFonts w:ascii="Calibri" w:hAnsi="Calibri" w:cs="Calibri"/>
                <w:color w:val="000000"/>
                <w:sz w:val="20"/>
                <w:szCs w:val="20"/>
                <w:lang w:val="en-PH"/>
              </w:rPr>
            </w:pPr>
          </w:p>
        </w:tc>
      </w:tr>
      <w:tr w:rsidR="0046489D" w:rsidRPr="009A709E" w14:paraId="70D14544"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6CDF076E"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35</w:t>
            </w:r>
          </w:p>
        </w:tc>
        <w:tc>
          <w:tcPr>
            <w:tcW w:w="5200" w:type="dxa"/>
            <w:tcBorders>
              <w:top w:val="nil"/>
              <w:left w:val="nil"/>
              <w:bottom w:val="single" w:sz="4" w:space="0" w:color="auto"/>
              <w:right w:val="single" w:sz="4" w:space="0" w:color="auto"/>
            </w:tcBorders>
            <w:shd w:val="clear" w:color="000000" w:fill="FFFFFF"/>
            <w:vAlign w:val="bottom"/>
            <w:hideMark/>
          </w:tcPr>
          <w:p w14:paraId="432CFCD3"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GI Elbow 1"</w:t>
            </w:r>
          </w:p>
        </w:tc>
        <w:tc>
          <w:tcPr>
            <w:tcW w:w="1041" w:type="dxa"/>
            <w:tcBorders>
              <w:top w:val="nil"/>
              <w:left w:val="nil"/>
              <w:bottom w:val="single" w:sz="4" w:space="0" w:color="auto"/>
              <w:right w:val="single" w:sz="4" w:space="0" w:color="auto"/>
            </w:tcBorders>
            <w:shd w:val="clear" w:color="auto" w:fill="auto"/>
            <w:vAlign w:val="center"/>
            <w:hideMark/>
          </w:tcPr>
          <w:p w14:paraId="2FEBF9DA" w14:textId="78FCBFAD"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4</w:t>
            </w:r>
          </w:p>
        </w:tc>
        <w:tc>
          <w:tcPr>
            <w:tcW w:w="838" w:type="dxa"/>
            <w:tcBorders>
              <w:top w:val="nil"/>
              <w:left w:val="nil"/>
              <w:bottom w:val="single" w:sz="4" w:space="0" w:color="auto"/>
              <w:right w:val="single" w:sz="4" w:space="0" w:color="auto"/>
            </w:tcBorders>
            <w:shd w:val="clear" w:color="000000" w:fill="FFFFFF"/>
            <w:noWrap/>
            <w:vAlign w:val="center"/>
          </w:tcPr>
          <w:p w14:paraId="0ADCF9D0" w14:textId="2C32E86D"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5A685D54" w14:textId="6B3916E9" w:rsidR="0046489D" w:rsidRPr="009A709E" w:rsidRDefault="0046489D" w:rsidP="00A44DA0">
            <w:pPr>
              <w:jc w:val="center"/>
              <w:rPr>
                <w:rFonts w:ascii="Calibri" w:hAnsi="Calibri" w:cs="Calibri"/>
                <w:color w:val="000000"/>
                <w:sz w:val="20"/>
                <w:szCs w:val="20"/>
                <w:lang w:val="en-PH"/>
              </w:rPr>
            </w:pPr>
          </w:p>
        </w:tc>
      </w:tr>
      <w:tr w:rsidR="0046489D" w:rsidRPr="009A709E" w14:paraId="77A6C20F"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275B352B"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36</w:t>
            </w:r>
          </w:p>
        </w:tc>
        <w:tc>
          <w:tcPr>
            <w:tcW w:w="5200" w:type="dxa"/>
            <w:tcBorders>
              <w:top w:val="nil"/>
              <w:left w:val="nil"/>
              <w:bottom w:val="single" w:sz="4" w:space="0" w:color="auto"/>
              <w:right w:val="single" w:sz="4" w:space="0" w:color="auto"/>
            </w:tcBorders>
            <w:shd w:val="clear" w:color="000000" w:fill="FFFFFF"/>
            <w:vAlign w:val="bottom"/>
            <w:hideMark/>
          </w:tcPr>
          <w:p w14:paraId="71138903"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GI Pipe 1"</w:t>
            </w:r>
          </w:p>
        </w:tc>
        <w:tc>
          <w:tcPr>
            <w:tcW w:w="1041" w:type="dxa"/>
            <w:tcBorders>
              <w:top w:val="nil"/>
              <w:left w:val="nil"/>
              <w:bottom w:val="single" w:sz="4" w:space="0" w:color="auto"/>
              <w:right w:val="single" w:sz="4" w:space="0" w:color="auto"/>
            </w:tcBorders>
            <w:shd w:val="clear" w:color="auto" w:fill="auto"/>
            <w:vAlign w:val="center"/>
            <w:hideMark/>
          </w:tcPr>
          <w:p w14:paraId="157C227E" w14:textId="5566109B"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4</w:t>
            </w:r>
          </w:p>
        </w:tc>
        <w:tc>
          <w:tcPr>
            <w:tcW w:w="838" w:type="dxa"/>
            <w:tcBorders>
              <w:top w:val="nil"/>
              <w:left w:val="nil"/>
              <w:bottom w:val="single" w:sz="4" w:space="0" w:color="auto"/>
              <w:right w:val="single" w:sz="4" w:space="0" w:color="auto"/>
            </w:tcBorders>
            <w:shd w:val="clear" w:color="000000" w:fill="FFFFFF"/>
            <w:noWrap/>
            <w:vAlign w:val="center"/>
          </w:tcPr>
          <w:p w14:paraId="5643EC8D" w14:textId="380B5DF6"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06D6C095" w14:textId="0830E1CF" w:rsidR="0046489D" w:rsidRPr="009A709E" w:rsidRDefault="0046489D" w:rsidP="00A44DA0">
            <w:pPr>
              <w:jc w:val="center"/>
              <w:rPr>
                <w:rFonts w:ascii="Calibri" w:hAnsi="Calibri" w:cs="Calibri"/>
                <w:color w:val="000000"/>
                <w:sz w:val="20"/>
                <w:szCs w:val="20"/>
                <w:lang w:val="en-PH"/>
              </w:rPr>
            </w:pPr>
          </w:p>
        </w:tc>
      </w:tr>
      <w:tr w:rsidR="0046489D" w:rsidRPr="009A709E" w14:paraId="5D5EBEBB"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536FA08D"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37</w:t>
            </w:r>
          </w:p>
        </w:tc>
        <w:tc>
          <w:tcPr>
            <w:tcW w:w="5200" w:type="dxa"/>
            <w:tcBorders>
              <w:top w:val="nil"/>
              <w:left w:val="nil"/>
              <w:bottom w:val="single" w:sz="4" w:space="0" w:color="auto"/>
              <w:right w:val="single" w:sz="4" w:space="0" w:color="auto"/>
            </w:tcBorders>
            <w:shd w:val="clear" w:color="000000" w:fill="FFFFFF"/>
            <w:vAlign w:val="bottom"/>
            <w:hideMark/>
          </w:tcPr>
          <w:p w14:paraId="7C6F18A9"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GI Nipple 1"</w:t>
            </w:r>
          </w:p>
        </w:tc>
        <w:tc>
          <w:tcPr>
            <w:tcW w:w="1041" w:type="dxa"/>
            <w:tcBorders>
              <w:top w:val="nil"/>
              <w:left w:val="nil"/>
              <w:bottom w:val="single" w:sz="4" w:space="0" w:color="auto"/>
              <w:right w:val="single" w:sz="4" w:space="0" w:color="auto"/>
            </w:tcBorders>
            <w:shd w:val="clear" w:color="auto" w:fill="auto"/>
            <w:vAlign w:val="center"/>
            <w:hideMark/>
          </w:tcPr>
          <w:p w14:paraId="4D120A9F" w14:textId="2CE6CBA3"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4</w:t>
            </w:r>
          </w:p>
        </w:tc>
        <w:tc>
          <w:tcPr>
            <w:tcW w:w="838" w:type="dxa"/>
            <w:tcBorders>
              <w:top w:val="nil"/>
              <w:left w:val="nil"/>
              <w:bottom w:val="single" w:sz="4" w:space="0" w:color="auto"/>
              <w:right w:val="single" w:sz="4" w:space="0" w:color="auto"/>
            </w:tcBorders>
            <w:shd w:val="clear" w:color="000000" w:fill="FFFFFF"/>
            <w:noWrap/>
            <w:vAlign w:val="center"/>
          </w:tcPr>
          <w:p w14:paraId="482E6016" w14:textId="27208155"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3628FC2B" w14:textId="56536ABC" w:rsidR="0046489D" w:rsidRPr="009A709E" w:rsidRDefault="0046489D" w:rsidP="00A44DA0">
            <w:pPr>
              <w:jc w:val="center"/>
              <w:rPr>
                <w:rFonts w:ascii="Calibri" w:hAnsi="Calibri" w:cs="Calibri"/>
                <w:color w:val="000000"/>
                <w:sz w:val="20"/>
                <w:szCs w:val="20"/>
                <w:lang w:val="en-PH"/>
              </w:rPr>
            </w:pPr>
          </w:p>
        </w:tc>
      </w:tr>
      <w:tr w:rsidR="0046489D" w:rsidRPr="009A709E" w14:paraId="28B43FCD"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16C80638"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38</w:t>
            </w:r>
          </w:p>
        </w:tc>
        <w:tc>
          <w:tcPr>
            <w:tcW w:w="5200" w:type="dxa"/>
            <w:tcBorders>
              <w:top w:val="nil"/>
              <w:left w:val="nil"/>
              <w:bottom w:val="single" w:sz="4" w:space="0" w:color="auto"/>
              <w:right w:val="single" w:sz="4" w:space="0" w:color="auto"/>
            </w:tcBorders>
            <w:shd w:val="clear" w:color="000000" w:fill="FFFFFF"/>
            <w:vAlign w:val="bottom"/>
            <w:hideMark/>
          </w:tcPr>
          <w:p w14:paraId="12A3569B"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GI Pipe 1¼ s40</w:t>
            </w:r>
          </w:p>
        </w:tc>
        <w:tc>
          <w:tcPr>
            <w:tcW w:w="1041" w:type="dxa"/>
            <w:tcBorders>
              <w:top w:val="nil"/>
              <w:left w:val="nil"/>
              <w:bottom w:val="single" w:sz="4" w:space="0" w:color="auto"/>
              <w:right w:val="single" w:sz="4" w:space="0" w:color="auto"/>
            </w:tcBorders>
            <w:shd w:val="clear" w:color="auto" w:fill="auto"/>
            <w:vAlign w:val="center"/>
            <w:hideMark/>
          </w:tcPr>
          <w:p w14:paraId="1F3E3DFF" w14:textId="17C29515"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15</w:t>
            </w:r>
          </w:p>
        </w:tc>
        <w:tc>
          <w:tcPr>
            <w:tcW w:w="838" w:type="dxa"/>
            <w:tcBorders>
              <w:top w:val="nil"/>
              <w:left w:val="nil"/>
              <w:bottom w:val="single" w:sz="4" w:space="0" w:color="auto"/>
              <w:right w:val="single" w:sz="4" w:space="0" w:color="auto"/>
            </w:tcBorders>
            <w:shd w:val="clear" w:color="000000" w:fill="FFFFFF"/>
            <w:noWrap/>
            <w:vAlign w:val="center"/>
          </w:tcPr>
          <w:p w14:paraId="31DD1044" w14:textId="250E60FD"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08C5D620" w14:textId="59329266" w:rsidR="0046489D" w:rsidRPr="009A709E" w:rsidRDefault="0046489D" w:rsidP="00A44DA0">
            <w:pPr>
              <w:jc w:val="center"/>
              <w:rPr>
                <w:rFonts w:ascii="Calibri" w:hAnsi="Calibri" w:cs="Calibri"/>
                <w:color w:val="000000"/>
                <w:sz w:val="20"/>
                <w:szCs w:val="20"/>
                <w:lang w:val="en-PH"/>
              </w:rPr>
            </w:pPr>
          </w:p>
        </w:tc>
      </w:tr>
      <w:tr w:rsidR="0046489D" w:rsidRPr="009A709E" w14:paraId="5C82054A"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26005B77"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lastRenderedPageBreak/>
              <w:t>39</w:t>
            </w:r>
          </w:p>
        </w:tc>
        <w:tc>
          <w:tcPr>
            <w:tcW w:w="5200" w:type="dxa"/>
            <w:tcBorders>
              <w:top w:val="nil"/>
              <w:left w:val="nil"/>
              <w:bottom w:val="single" w:sz="4" w:space="0" w:color="auto"/>
              <w:right w:val="single" w:sz="4" w:space="0" w:color="auto"/>
            </w:tcBorders>
            <w:shd w:val="clear" w:color="000000" w:fill="FFFFFF"/>
            <w:vAlign w:val="bottom"/>
            <w:hideMark/>
          </w:tcPr>
          <w:p w14:paraId="76C19C59"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GI Pipe # ¾ S40</w:t>
            </w:r>
          </w:p>
        </w:tc>
        <w:tc>
          <w:tcPr>
            <w:tcW w:w="1041" w:type="dxa"/>
            <w:tcBorders>
              <w:top w:val="nil"/>
              <w:left w:val="nil"/>
              <w:bottom w:val="single" w:sz="4" w:space="0" w:color="auto"/>
              <w:right w:val="single" w:sz="4" w:space="0" w:color="auto"/>
            </w:tcBorders>
            <w:shd w:val="clear" w:color="auto" w:fill="auto"/>
            <w:vAlign w:val="center"/>
            <w:hideMark/>
          </w:tcPr>
          <w:p w14:paraId="7C980467" w14:textId="47C4AD78"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7</w:t>
            </w:r>
          </w:p>
        </w:tc>
        <w:tc>
          <w:tcPr>
            <w:tcW w:w="838" w:type="dxa"/>
            <w:tcBorders>
              <w:top w:val="nil"/>
              <w:left w:val="nil"/>
              <w:bottom w:val="single" w:sz="4" w:space="0" w:color="auto"/>
              <w:right w:val="single" w:sz="4" w:space="0" w:color="auto"/>
            </w:tcBorders>
            <w:shd w:val="clear" w:color="000000" w:fill="FFFFFF"/>
            <w:noWrap/>
            <w:vAlign w:val="center"/>
          </w:tcPr>
          <w:p w14:paraId="6EEDF035" w14:textId="33AB8BD9"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392506C8" w14:textId="042746AC" w:rsidR="0046489D" w:rsidRPr="009A709E" w:rsidRDefault="0046489D" w:rsidP="00A44DA0">
            <w:pPr>
              <w:jc w:val="center"/>
              <w:rPr>
                <w:rFonts w:ascii="Calibri" w:hAnsi="Calibri" w:cs="Calibri"/>
                <w:color w:val="000000"/>
                <w:sz w:val="20"/>
                <w:szCs w:val="20"/>
                <w:lang w:val="en-PH"/>
              </w:rPr>
            </w:pPr>
          </w:p>
        </w:tc>
      </w:tr>
      <w:tr w:rsidR="0046489D" w:rsidRPr="009A709E" w14:paraId="4E884AF7"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311D189"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40</w:t>
            </w:r>
          </w:p>
        </w:tc>
        <w:tc>
          <w:tcPr>
            <w:tcW w:w="5200" w:type="dxa"/>
            <w:tcBorders>
              <w:top w:val="nil"/>
              <w:left w:val="nil"/>
              <w:bottom w:val="single" w:sz="4" w:space="0" w:color="auto"/>
              <w:right w:val="single" w:sz="4" w:space="0" w:color="auto"/>
            </w:tcBorders>
            <w:shd w:val="clear" w:color="000000" w:fill="FFFFFF"/>
            <w:vAlign w:val="bottom"/>
            <w:hideMark/>
          </w:tcPr>
          <w:p w14:paraId="5DA02C97"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GI Pipe # ½ S40</w:t>
            </w:r>
          </w:p>
        </w:tc>
        <w:tc>
          <w:tcPr>
            <w:tcW w:w="1041" w:type="dxa"/>
            <w:tcBorders>
              <w:top w:val="nil"/>
              <w:left w:val="nil"/>
              <w:bottom w:val="single" w:sz="4" w:space="0" w:color="auto"/>
              <w:right w:val="single" w:sz="4" w:space="0" w:color="auto"/>
            </w:tcBorders>
            <w:shd w:val="clear" w:color="auto" w:fill="auto"/>
            <w:vAlign w:val="center"/>
            <w:hideMark/>
          </w:tcPr>
          <w:p w14:paraId="64DB830F" w14:textId="278F9B75"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6</w:t>
            </w:r>
          </w:p>
        </w:tc>
        <w:tc>
          <w:tcPr>
            <w:tcW w:w="838" w:type="dxa"/>
            <w:tcBorders>
              <w:top w:val="nil"/>
              <w:left w:val="nil"/>
              <w:bottom w:val="single" w:sz="4" w:space="0" w:color="auto"/>
              <w:right w:val="single" w:sz="4" w:space="0" w:color="auto"/>
            </w:tcBorders>
            <w:shd w:val="clear" w:color="000000" w:fill="FFFFFF"/>
            <w:noWrap/>
            <w:vAlign w:val="center"/>
          </w:tcPr>
          <w:p w14:paraId="543FBE00" w14:textId="5720D7AD"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2C68E0E4" w14:textId="71CEF25F" w:rsidR="0046489D" w:rsidRPr="009A709E" w:rsidRDefault="0046489D" w:rsidP="00A44DA0">
            <w:pPr>
              <w:jc w:val="center"/>
              <w:rPr>
                <w:rFonts w:ascii="Calibri" w:hAnsi="Calibri" w:cs="Calibri"/>
                <w:color w:val="000000"/>
                <w:sz w:val="20"/>
                <w:szCs w:val="20"/>
                <w:lang w:val="en-PH"/>
              </w:rPr>
            </w:pPr>
          </w:p>
        </w:tc>
      </w:tr>
      <w:tr w:rsidR="0046489D" w:rsidRPr="009A709E" w14:paraId="50F957F7"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5DB0D226"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41</w:t>
            </w:r>
          </w:p>
        </w:tc>
        <w:tc>
          <w:tcPr>
            <w:tcW w:w="5200" w:type="dxa"/>
            <w:tcBorders>
              <w:top w:val="nil"/>
              <w:left w:val="nil"/>
              <w:bottom w:val="single" w:sz="4" w:space="0" w:color="auto"/>
              <w:right w:val="single" w:sz="4" w:space="0" w:color="auto"/>
            </w:tcBorders>
            <w:shd w:val="clear" w:color="000000" w:fill="FFFFFF"/>
            <w:vAlign w:val="bottom"/>
            <w:hideMark/>
          </w:tcPr>
          <w:p w14:paraId="637AF5A3"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GI Pipe 2"</w:t>
            </w:r>
          </w:p>
        </w:tc>
        <w:tc>
          <w:tcPr>
            <w:tcW w:w="1041" w:type="dxa"/>
            <w:tcBorders>
              <w:top w:val="nil"/>
              <w:left w:val="nil"/>
              <w:bottom w:val="single" w:sz="4" w:space="0" w:color="auto"/>
              <w:right w:val="single" w:sz="4" w:space="0" w:color="auto"/>
            </w:tcBorders>
            <w:shd w:val="clear" w:color="auto" w:fill="auto"/>
            <w:vAlign w:val="center"/>
            <w:hideMark/>
          </w:tcPr>
          <w:p w14:paraId="7F2E5563" w14:textId="2EF11065"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4</w:t>
            </w:r>
          </w:p>
        </w:tc>
        <w:tc>
          <w:tcPr>
            <w:tcW w:w="838" w:type="dxa"/>
            <w:tcBorders>
              <w:top w:val="nil"/>
              <w:left w:val="nil"/>
              <w:bottom w:val="single" w:sz="4" w:space="0" w:color="auto"/>
              <w:right w:val="single" w:sz="4" w:space="0" w:color="auto"/>
            </w:tcBorders>
            <w:shd w:val="clear" w:color="000000" w:fill="FFFFFF"/>
            <w:noWrap/>
            <w:vAlign w:val="center"/>
          </w:tcPr>
          <w:p w14:paraId="2F8EBBBD" w14:textId="21FEEB81"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11C51668" w14:textId="2B352810" w:rsidR="0046489D" w:rsidRPr="009A709E" w:rsidRDefault="0046489D" w:rsidP="00A44DA0">
            <w:pPr>
              <w:jc w:val="center"/>
              <w:rPr>
                <w:rFonts w:ascii="Calibri" w:hAnsi="Calibri" w:cs="Calibri"/>
                <w:color w:val="000000"/>
                <w:sz w:val="20"/>
                <w:szCs w:val="20"/>
                <w:lang w:val="en-PH"/>
              </w:rPr>
            </w:pPr>
          </w:p>
        </w:tc>
      </w:tr>
      <w:tr w:rsidR="0046489D" w:rsidRPr="009A709E" w14:paraId="60B46A06"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8B083D0"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42</w:t>
            </w:r>
          </w:p>
        </w:tc>
        <w:tc>
          <w:tcPr>
            <w:tcW w:w="5200" w:type="dxa"/>
            <w:tcBorders>
              <w:top w:val="nil"/>
              <w:left w:val="nil"/>
              <w:bottom w:val="single" w:sz="4" w:space="0" w:color="auto"/>
              <w:right w:val="single" w:sz="4" w:space="0" w:color="auto"/>
            </w:tcBorders>
            <w:shd w:val="clear" w:color="000000" w:fill="FFFFFF"/>
            <w:vAlign w:val="bottom"/>
            <w:hideMark/>
          </w:tcPr>
          <w:p w14:paraId="76BD774F"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GI Pipe # 2 S20</w:t>
            </w:r>
          </w:p>
        </w:tc>
        <w:tc>
          <w:tcPr>
            <w:tcW w:w="1041" w:type="dxa"/>
            <w:tcBorders>
              <w:top w:val="nil"/>
              <w:left w:val="nil"/>
              <w:bottom w:val="single" w:sz="4" w:space="0" w:color="auto"/>
              <w:right w:val="single" w:sz="4" w:space="0" w:color="auto"/>
            </w:tcBorders>
            <w:shd w:val="clear" w:color="auto" w:fill="auto"/>
            <w:vAlign w:val="center"/>
            <w:hideMark/>
          </w:tcPr>
          <w:p w14:paraId="5D970D1B" w14:textId="5FEEAD65"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10</w:t>
            </w:r>
          </w:p>
        </w:tc>
        <w:tc>
          <w:tcPr>
            <w:tcW w:w="838" w:type="dxa"/>
            <w:tcBorders>
              <w:top w:val="nil"/>
              <w:left w:val="nil"/>
              <w:bottom w:val="single" w:sz="4" w:space="0" w:color="auto"/>
              <w:right w:val="single" w:sz="4" w:space="0" w:color="auto"/>
            </w:tcBorders>
            <w:shd w:val="clear" w:color="000000" w:fill="FFFFFF"/>
            <w:noWrap/>
            <w:vAlign w:val="center"/>
          </w:tcPr>
          <w:p w14:paraId="06DEA4F2" w14:textId="4B9D7DAB"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266A8D1D" w14:textId="314EC9E7" w:rsidR="0046489D" w:rsidRPr="009A709E" w:rsidRDefault="0046489D" w:rsidP="00A44DA0">
            <w:pPr>
              <w:jc w:val="center"/>
              <w:rPr>
                <w:rFonts w:ascii="Calibri" w:hAnsi="Calibri" w:cs="Calibri"/>
                <w:color w:val="000000"/>
                <w:sz w:val="20"/>
                <w:szCs w:val="20"/>
                <w:lang w:val="en-PH"/>
              </w:rPr>
            </w:pPr>
          </w:p>
        </w:tc>
      </w:tr>
      <w:tr w:rsidR="0046489D" w:rsidRPr="009A709E" w14:paraId="561CE1B6"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45455E1"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43</w:t>
            </w:r>
          </w:p>
        </w:tc>
        <w:tc>
          <w:tcPr>
            <w:tcW w:w="5200" w:type="dxa"/>
            <w:tcBorders>
              <w:top w:val="nil"/>
              <w:left w:val="nil"/>
              <w:bottom w:val="single" w:sz="4" w:space="0" w:color="auto"/>
              <w:right w:val="single" w:sz="4" w:space="0" w:color="auto"/>
            </w:tcBorders>
            <w:shd w:val="clear" w:color="000000" w:fill="FFFFFF"/>
            <w:vAlign w:val="bottom"/>
            <w:hideMark/>
          </w:tcPr>
          <w:p w14:paraId="326F4938"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GI Pipe # 2 S40</w:t>
            </w:r>
          </w:p>
        </w:tc>
        <w:tc>
          <w:tcPr>
            <w:tcW w:w="1041" w:type="dxa"/>
            <w:tcBorders>
              <w:top w:val="nil"/>
              <w:left w:val="nil"/>
              <w:bottom w:val="single" w:sz="4" w:space="0" w:color="auto"/>
              <w:right w:val="single" w:sz="4" w:space="0" w:color="auto"/>
            </w:tcBorders>
            <w:shd w:val="clear" w:color="auto" w:fill="auto"/>
            <w:vAlign w:val="center"/>
            <w:hideMark/>
          </w:tcPr>
          <w:p w14:paraId="7258B0D3" w14:textId="3A3C6CC4"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7</w:t>
            </w:r>
          </w:p>
        </w:tc>
        <w:tc>
          <w:tcPr>
            <w:tcW w:w="838" w:type="dxa"/>
            <w:tcBorders>
              <w:top w:val="nil"/>
              <w:left w:val="nil"/>
              <w:bottom w:val="single" w:sz="4" w:space="0" w:color="auto"/>
              <w:right w:val="single" w:sz="4" w:space="0" w:color="auto"/>
            </w:tcBorders>
            <w:shd w:val="clear" w:color="000000" w:fill="FFFFFF"/>
            <w:noWrap/>
            <w:vAlign w:val="center"/>
          </w:tcPr>
          <w:p w14:paraId="4F84736E" w14:textId="73EADFBC"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274D28A4" w14:textId="36A45F76" w:rsidR="0046489D" w:rsidRPr="009A709E" w:rsidRDefault="0046489D" w:rsidP="00A44DA0">
            <w:pPr>
              <w:jc w:val="center"/>
              <w:rPr>
                <w:rFonts w:ascii="Calibri" w:hAnsi="Calibri" w:cs="Calibri"/>
                <w:color w:val="000000"/>
                <w:sz w:val="20"/>
                <w:szCs w:val="20"/>
                <w:lang w:val="en-PH"/>
              </w:rPr>
            </w:pPr>
          </w:p>
        </w:tc>
      </w:tr>
      <w:tr w:rsidR="0046489D" w:rsidRPr="009A709E" w14:paraId="6E538712"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2D0BDD8F"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44</w:t>
            </w:r>
          </w:p>
        </w:tc>
        <w:tc>
          <w:tcPr>
            <w:tcW w:w="5200" w:type="dxa"/>
            <w:tcBorders>
              <w:top w:val="nil"/>
              <w:left w:val="nil"/>
              <w:bottom w:val="single" w:sz="4" w:space="0" w:color="auto"/>
              <w:right w:val="single" w:sz="4" w:space="0" w:color="auto"/>
            </w:tcBorders>
            <w:shd w:val="clear" w:color="000000" w:fill="FFFFFF"/>
            <w:vAlign w:val="bottom"/>
            <w:hideMark/>
          </w:tcPr>
          <w:p w14:paraId="3B3F73A4"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 xml:space="preserve">GI Plain Sht. 0.40mm </w:t>
            </w:r>
          </w:p>
        </w:tc>
        <w:tc>
          <w:tcPr>
            <w:tcW w:w="1041" w:type="dxa"/>
            <w:tcBorders>
              <w:top w:val="nil"/>
              <w:left w:val="nil"/>
              <w:bottom w:val="single" w:sz="4" w:space="0" w:color="auto"/>
              <w:right w:val="single" w:sz="4" w:space="0" w:color="auto"/>
            </w:tcBorders>
            <w:shd w:val="clear" w:color="auto" w:fill="auto"/>
            <w:vAlign w:val="center"/>
            <w:hideMark/>
          </w:tcPr>
          <w:p w14:paraId="0C44395E" w14:textId="2330E4E6"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20</w:t>
            </w:r>
          </w:p>
        </w:tc>
        <w:tc>
          <w:tcPr>
            <w:tcW w:w="838" w:type="dxa"/>
            <w:tcBorders>
              <w:top w:val="nil"/>
              <w:left w:val="nil"/>
              <w:bottom w:val="single" w:sz="4" w:space="0" w:color="auto"/>
              <w:right w:val="single" w:sz="4" w:space="0" w:color="auto"/>
            </w:tcBorders>
            <w:shd w:val="clear" w:color="000000" w:fill="FFFFFF"/>
            <w:noWrap/>
            <w:vAlign w:val="center"/>
          </w:tcPr>
          <w:p w14:paraId="30597602" w14:textId="14962E9A"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731100AB" w14:textId="5AEF02B7" w:rsidR="0046489D" w:rsidRPr="009A709E" w:rsidRDefault="0046489D" w:rsidP="00A44DA0">
            <w:pPr>
              <w:jc w:val="center"/>
              <w:rPr>
                <w:rFonts w:ascii="Calibri" w:hAnsi="Calibri" w:cs="Calibri"/>
                <w:color w:val="000000"/>
                <w:sz w:val="20"/>
                <w:szCs w:val="20"/>
                <w:lang w:val="en-PH"/>
              </w:rPr>
            </w:pPr>
          </w:p>
        </w:tc>
      </w:tr>
      <w:tr w:rsidR="0046489D" w:rsidRPr="009A709E" w14:paraId="647C897B"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1571AD8F"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45</w:t>
            </w:r>
          </w:p>
        </w:tc>
        <w:tc>
          <w:tcPr>
            <w:tcW w:w="5200" w:type="dxa"/>
            <w:tcBorders>
              <w:top w:val="nil"/>
              <w:left w:val="nil"/>
              <w:bottom w:val="single" w:sz="4" w:space="0" w:color="auto"/>
              <w:right w:val="single" w:sz="4" w:space="0" w:color="auto"/>
            </w:tcBorders>
            <w:shd w:val="clear" w:color="000000" w:fill="FFFFFF"/>
            <w:vAlign w:val="bottom"/>
            <w:hideMark/>
          </w:tcPr>
          <w:p w14:paraId="451C0FB4"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GI Plain Sht. 0.40mm Pre painted</w:t>
            </w:r>
          </w:p>
        </w:tc>
        <w:tc>
          <w:tcPr>
            <w:tcW w:w="1041" w:type="dxa"/>
            <w:tcBorders>
              <w:top w:val="nil"/>
              <w:left w:val="nil"/>
              <w:bottom w:val="single" w:sz="4" w:space="0" w:color="auto"/>
              <w:right w:val="single" w:sz="4" w:space="0" w:color="auto"/>
            </w:tcBorders>
            <w:shd w:val="clear" w:color="auto" w:fill="auto"/>
            <w:vAlign w:val="center"/>
            <w:hideMark/>
          </w:tcPr>
          <w:p w14:paraId="6093548A" w14:textId="5576F778"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16</w:t>
            </w:r>
          </w:p>
        </w:tc>
        <w:tc>
          <w:tcPr>
            <w:tcW w:w="838" w:type="dxa"/>
            <w:tcBorders>
              <w:top w:val="nil"/>
              <w:left w:val="nil"/>
              <w:bottom w:val="single" w:sz="4" w:space="0" w:color="auto"/>
              <w:right w:val="single" w:sz="4" w:space="0" w:color="auto"/>
            </w:tcBorders>
            <w:shd w:val="clear" w:color="000000" w:fill="FFFFFF"/>
            <w:noWrap/>
            <w:vAlign w:val="center"/>
          </w:tcPr>
          <w:p w14:paraId="0F1F1E68" w14:textId="608694CC"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37DE4151" w14:textId="1E47FFF2" w:rsidR="0046489D" w:rsidRPr="009A709E" w:rsidRDefault="0046489D" w:rsidP="00A44DA0">
            <w:pPr>
              <w:jc w:val="center"/>
              <w:rPr>
                <w:rFonts w:ascii="Calibri" w:hAnsi="Calibri" w:cs="Calibri"/>
                <w:color w:val="000000"/>
                <w:sz w:val="20"/>
                <w:szCs w:val="20"/>
                <w:lang w:val="en-PH"/>
              </w:rPr>
            </w:pPr>
          </w:p>
        </w:tc>
      </w:tr>
      <w:tr w:rsidR="0046489D" w:rsidRPr="009A709E" w14:paraId="5C813649"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18B31159"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46</w:t>
            </w:r>
          </w:p>
        </w:tc>
        <w:tc>
          <w:tcPr>
            <w:tcW w:w="5200" w:type="dxa"/>
            <w:tcBorders>
              <w:top w:val="nil"/>
              <w:left w:val="nil"/>
              <w:bottom w:val="single" w:sz="4" w:space="0" w:color="auto"/>
              <w:right w:val="single" w:sz="4" w:space="0" w:color="auto"/>
            </w:tcBorders>
            <w:shd w:val="clear" w:color="000000" w:fill="FFFFFF"/>
            <w:vAlign w:val="bottom"/>
            <w:hideMark/>
          </w:tcPr>
          <w:p w14:paraId="28AD38C2"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Goodlumber 2 x 2 x 10</w:t>
            </w:r>
          </w:p>
        </w:tc>
        <w:tc>
          <w:tcPr>
            <w:tcW w:w="1041" w:type="dxa"/>
            <w:tcBorders>
              <w:top w:val="nil"/>
              <w:left w:val="nil"/>
              <w:bottom w:val="single" w:sz="4" w:space="0" w:color="auto"/>
              <w:right w:val="single" w:sz="4" w:space="0" w:color="auto"/>
            </w:tcBorders>
            <w:shd w:val="clear" w:color="auto" w:fill="auto"/>
            <w:vAlign w:val="center"/>
            <w:hideMark/>
          </w:tcPr>
          <w:p w14:paraId="18673183" w14:textId="40DA0230"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38</w:t>
            </w:r>
          </w:p>
        </w:tc>
        <w:tc>
          <w:tcPr>
            <w:tcW w:w="838" w:type="dxa"/>
            <w:tcBorders>
              <w:top w:val="nil"/>
              <w:left w:val="nil"/>
              <w:bottom w:val="single" w:sz="4" w:space="0" w:color="auto"/>
              <w:right w:val="single" w:sz="4" w:space="0" w:color="auto"/>
            </w:tcBorders>
            <w:shd w:val="clear" w:color="000000" w:fill="FFFFFF"/>
            <w:noWrap/>
            <w:vAlign w:val="center"/>
          </w:tcPr>
          <w:p w14:paraId="49E3298F" w14:textId="2607418F"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2ABE2AEB" w14:textId="4B32BC1B" w:rsidR="0046489D" w:rsidRPr="009A709E" w:rsidRDefault="0046489D" w:rsidP="00A44DA0">
            <w:pPr>
              <w:jc w:val="center"/>
              <w:rPr>
                <w:rFonts w:ascii="Calibri" w:hAnsi="Calibri" w:cs="Calibri"/>
                <w:color w:val="000000"/>
                <w:sz w:val="20"/>
                <w:szCs w:val="20"/>
                <w:lang w:val="en-PH"/>
              </w:rPr>
            </w:pPr>
          </w:p>
        </w:tc>
      </w:tr>
      <w:tr w:rsidR="0046489D" w:rsidRPr="009A709E" w14:paraId="75D44CE5"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640C8235"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47</w:t>
            </w:r>
          </w:p>
        </w:tc>
        <w:tc>
          <w:tcPr>
            <w:tcW w:w="5200" w:type="dxa"/>
            <w:tcBorders>
              <w:top w:val="nil"/>
              <w:left w:val="nil"/>
              <w:bottom w:val="single" w:sz="4" w:space="0" w:color="auto"/>
              <w:right w:val="single" w:sz="4" w:space="0" w:color="auto"/>
            </w:tcBorders>
            <w:shd w:val="clear" w:color="000000" w:fill="FFFFFF"/>
            <w:vAlign w:val="bottom"/>
            <w:hideMark/>
          </w:tcPr>
          <w:p w14:paraId="4EEC167A"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Goodlumber 2 x 5 x 12</w:t>
            </w:r>
          </w:p>
        </w:tc>
        <w:tc>
          <w:tcPr>
            <w:tcW w:w="1041" w:type="dxa"/>
            <w:tcBorders>
              <w:top w:val="nil"/>
              <w:left w:val="nil"/>
              <w:bottom w:val="single" w:sz="4" w:space="0" w:color="auto"/>
              <w:right w:val="single" w:sz="4" w:space="0" w:color="auto"/>
            </w:tcBorders>
            <w:shd w:val="clear" w:color="auto" w:fill="auto"/>
            <w:vAlign w:val="center"/>
            <w:hideMark/>
          </w:tcPr>
          <w:p w14:paraId="52271D63" w14:textId="44B0289B"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2</w:t>
            </w:r>
          </w:p>
        </w:tc>
        <w:tc>
          <w:tcPr>
            <w:tcW w:w="838" w:type="dxa"/>
            <w:tcBorders>
              <w:top w:val="nil"/>
              <w:left w:val="nil"/>
              <w:bottom w:val="single" w:sz="4" w:space="0" w:color="auto"/>
              <w:right w:val="single" w:sz="4" w:space="0" w:color="auto"/>
            </w:tcBorders>
            <w:shd w:val="clear" w:color="000000" w:fill="FFFFFF"/>
            <w:noWrap/>
            <w:vAlign w:val="center"/>
          </w:tcPr>
          <w:p w14:paraId="419F3B5A" w14:textId="7F6AD08E"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14B4C41D" w14:textId="746745CD" w:rsidR="0046489D" w:rsidRPr="009A709E" w:rsidRDefault="0046489D" w:rsidP="00A44DA0">
            <w:pPr>
              <w:jc w:val="center"/>
              <w:rPr>
                <w:rFonts w:ascii="Calibri" w:hAnsi="Calibri" w:cs="Calibri"/>
                <w:color w:val="000000"/>
                <w:sz w:val="20"/>
                <w:szCs w:val="20"/>
                <w:lang w:val="en-PH"/>
              </w:rPr>
            </w:pPr>
          </w:p>
        </w:tc>
      </w:tr>
      <w:tr w:rsidR="0046489D" w:rsidRPr="009A709E" w14:paraId="77E43BEF"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6C96EE84"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48</w:t>
            </w:r>
          </w:p>
        </w:tc>
        <w:tc>
          <w:tcPr>
            <w:tcW w:w="5200" w:type="dxa"/>
            <w:tcBorders>
              <w:top w:val="nil"/>
              <w:left w:val="nil"/>
              <w:bottom w:val="single" w:sz="4" w:space="0" w:color="auto"/>
              <w:right w:val="single" w:sz="4" w:space="0" w:color="auto"/>
            </w:tcBorders>
            <w:shd w:val="clear" w:color="000000" w:fill="FFFFFF"/>
            <w:vAlign w:val="bottom"/>
            <w:hideMark/>
          </w:tcPr>
          <w:p w14:paraId="75492B92"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Goodlumber 2 x 4 x 14</w:t>
            </w:r>
          </w:p>
        </w:tc>
        <w:tc>
          <w:tcPr>
            <w:tcW w:w="1041" w:type="dxa"/>
            <w:tcBorders>
              <w:top w:val="nil"/>
              <w:left w:val="nil"/>
              <w:bottom w:val="single" w:sz="4" w:space="0" w:color="auto"/>
              <w:right w:val="single" w:sz="4" w:space="0" w:color="auto"/>
            </w:tcBorders>
            <w:shd w:val="clear" w:color="auto" w:fill="auto"/>
            <w:vAlign w:val="center"/>
            <w:hideMark/>
          </w:tcPr>
          <w:p w14:paraId="1319765B" w14:textId="27FCD875"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10</w:t>
            </w:r>
          </w:p>
        </w:tc>
        <w:tc>
          <w:tcPr>
            <w:tcW w:w="838" w:type="dxa"/>
            <w:tcBorders>
              <w:top w:val="nil"/>
              <w:left w:val="nil"/>
              <w:bottom w:val="single" w:sz="4" w:space="0" w:color="auto"/>
              <w:right w:val="single" w:sz="4" w:space="0" w:color="auto"/>
            </w:tcBorders>
            <w:shd w:val="clear" w:color="000000" w:fill="FFFFFF"/>
            <w:noWrap/>
            <w:vAlign w:val="center"/>
          </w:tcPr>
          <w:p w14:paraId="52DE2D57" w14:textId="3FCFCDF9"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307E49DC" w14:textId="38EDBC30" w:rsidR="0046489D" w:rsidRPr="009A709E" w:rsidRDefault="0046489D" w:rsidP="00A44DA0">
            <w:pPr>
              <w:jc w:val="center"/>
              <w:rPr>
                <w:rFonts w:ascii="Calibri" w:hAnsi="Calibri" w:cs="Calibri"/>
                <w:color w:val="000000"/>
                <w:sz w:val="20"/>
                <w:szCs w:val="20"/>
                <w:lang w:val="en-PH"/>
              </w:rPr>
            </w:pPr>
          </w:p>
        </w:tc>
      </w:tr>
      <w:tr w:rsidR="0046489D" w:rsidRPr="009A709E" w14:paraId="3FE839FE"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9DC36D0"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49</w:t>
            </w:r>
          </w:p>
        </w:tc>
        <w:tc>
          <w:tcPr>
            <w:tcW w:w="5200" w:type="dxa"/>
            <w:tcBorders>
              <w:top w:val="nil"/>
              <w:left w:val="nil"/>
              <w:bottom w:val="single" w:sz="4" w:space="0" w:color="auto"/>
              <w:right w:val="single" w:sz="4" w:space="0" w:color="auto"/>
            </w:tcBorders>
            <w:shd w:val="clear" w:color="000000" w:fill="FFFFFF"/>
            <w:vAlign w:val="bottom"/>
            <w:hideMark/>
          </w:tcPr>
          <w:p w14:paraId="602F8E1F"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Gravel</w:t>
            </w:r>
          </w:p>
        </w:tc>
        <w:tc>
          <w:tcPr>
            <w:tcW w:w="1041" w:type="dxa"/>
            <w:tcBorders>
              <w:top w:val="nil"/>
              <w:left w:val="nil"/>
              <w:bottom w:val="single" w:sz="4" w:space="0" w:color="auto"/>
              <w:right w:val="single" w:sz="4" w:space="0" w:color="auto"/>
            </w:tcBorders>
            <w:shd w:val="clear" w:color="auto" w:fill="auto"/>
            <w:vAlign w:val="center"/>
            <w:hideMark/>
          </w:tcPr>
          <w:p w14:paraId="1B6C1CD2" w14:textId="2FE9BC70"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20</w:t>
            </w:r>
          </w:p>
        </w:tc>
        <w:tc>
          <w:tcPr>
            <w:tcW w:w="838" w:type="dxa"/>
            <w:tcBorders>
              <w:top w:val="nil"/>
              <w:left w:val="nil"/>
              <w:bottom w:val="single" w:sz="4" w:space="0" w:color="auto"/>
              <w:right w:val="single" w:sz="4" w:space="0" w:color="auto"/>
            </w:tcBorders>
            <w:shd w:val="clear" w:color="000000" w:fill="FFFFFF"/>
            <w:noWrap/>
            <w:vAlign w:val="center"/>
          </w:tcPr>
          <w:p w14:paraId="1D9A6ACD" w14:textId="221DA300"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47FFEB07" w14:textId="13595AE0" w:rsidR="0046489D" w:rsidRPr="009A709E" w:rsidRDefault="0046489D" w:rsidP="00A44DA0">
            <w:pPr>
              <w:jc w:val="center"/>
              <w:rPr>
                <w:rFonts w:ascii="Calibri" w:hAnsi="Calibri" w:cs="Calibri"/>
                <w:color w:val="000000"/>
                <w:sz w:val="20"/>
                <w:szCs w:val="20"/>
                <w:lang w:val="en-PH"/>
              </w:rPr>
            </w:pPr>
          </w:p>
        </w:tc>
      </w:tr>
      <w:tr w:rsidR="0046489D" w:rsidRPr="009A709E" w14:paraId="31795757"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B05A5EE"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50</w:t>
            </w:r>
          </w:p>
        </w:tc>
        <w:tc>
          <w:tcPr>
            <w:tcW w:w="5200" w:type="dxa"/>
            <w:tcBorders>
              <w:top w:val="nil"/>
              <w:left w:val="nil"/>
              <w:bottom w:val="single" w:sz="4" w:space="0" w:color="auto"/>
              <w:right w:val="single" w:sz="4" w:space="0" w:color="auto"/>
            </w:tcBorders>
            <w:shd w:val="clear" w:color="000000" w:fill="FFFFFF"/>
            <w:vAlign w:val="bottom"/>
            <w:hideMark/>
          </w:tcPr>
          <w:p w14:paraId="32BB8171"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Mar. Plywood</w:t>
            </w:r>
          </w:p>
        </w:tc>
        <w:tc>
          <w:tcPr>
            <w:tcW w:w="1041" w:type="dxa"/>
            <w:tcBorders>
              <w:top w:val="nil"/>
              <w:left w:val="nil"/>
              <w:bottom w:val="single" w:sz="4" w:space="0" w:color="auto"/>
              <w:right w:val="single" w:sz="4" w:space="0" w:color="auto"/>
            </w:tcBorders>
            <w:shd w:val="clear" w:color="auto" w:fill="auto"/>
            <w:vAlign w:val="center"/>
            <w:hideMark/>
          </w:tcPr>
          <w:p w14:paraId="5E6187B1" w14:textId="4930F188"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2</w:t>
            </w:r>
          </w:p>
        </w:tc>
        <w:tc>
          <w:tcPr>
            <w:tcW w:w="838" w:type="dxa"/>
            <w:tcBorders>
              <w:top w:val="nil"/>
              <w:left w:val="nil"/>
              <w:bottom w:val="single" w:sz="4" w:space="0" w:color="auto"/>
              <w:right w:val="single" w:sz="4" w:space="0" w:color="auto"/>
            </w:tcBorders>
            <w:shd w:val="clear" w:color="000000" w:fill="FFFFFF"/>
            <w:noWrap/>
            <w:vAlign w:val="center"/>
          </w:tcPr>
          <w:p w14:paraId="5E9F819E" w14:textId="6602ECCC"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283C6EF4" w14:textId="66000A41" w:rsidR="0046489D" w:rsidRPr="009A709E" w:rsidRDefault="0046489D" w:rsidP="00A44DA0">
            <w:pPr>
              <w:jc w:val="center"/>
              <w:rPr>
                <w:rFonts w:ascii="Calibri" w:hAnsi="Calibri" w:cs="Calibri"/>
                <w:color w:val="000000"/>
                <w:sz w:val="20"/>
                <w:szCs w:val="20"/>
                <w:lang w:val="en-PH"/>
              </w:rPr>
            </w:pPr>
          </w:p>
        </w:tc>
      </w:tr>
      <w:tr w:rsidR="0046489D" w:rsidRPr="009A709E" w14:paraId="1B14D16B"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17187023"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51</w:t>
            </w:r>
          </w:p>
        </w:tc>
        <w:tc>
          <w:tcPr>
            <w:tcW w:w="5200" w:type="dxa"/>
            <w:tcBorders>
              <w:top w:val="nil"/>
              <w:left w:val="nil"/>
              <w:bottom w:val="single" w:sz="4" w:space="0" w:color="auto"/>
              <w:right w:val="single" w:sz="4" w:space="0" w:color="auto"/>
            </w:tcBorders>
            <w:shd w:val="clear" w:color="000000" w:fill="FFFFFF"/>
            <w:vAlign w:val="bottom"/>
            <w:hideMark/>
          </w:tcPr>
          <w:p w14:paraId="1F92A5CA"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Ord. Plywood ¼</w:t>
            </w:r>
          </w:p>
        </w:tc>
        <w:tc>
          <w:tcPr>
            <w:tcW w:w="1041" w:type="dxa"/>
            <w:tcBorders>
              <w:top w:val="nil"/>
              <w:left w:val="nil"/>
              <w:bottom w:val="single" w:sz="4" w:space="0" w:color="auto"/>
              <w:right w:val="single" w:sz="4" w:space="0" w:color="auto"/>
            </w:tcBorders>
            <w:shd w:val="clear" w:color="auto" w:fill="auto"/>
            <w:vAlign w:val="center"/>
            <w:hideMark/>
          </w:tcPr>
          <w:p w14:paraId="57EEFD44" w14:textId="4C8CF2D6"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20</w:t>
            </w:r>
          </w:p>
        </w:tc>
        <w:tc>
          <w:tcPr>
            <w:tcW w:w="838" w:type="dxa"/>
            <w:tcBorders>
              <w:top w:val="nil"/>
              <w:left w:val="nil"/>
              <w:bottom w:val="single" w:sz="4" w:space="0" w:color="auto"/>
              <w:right w:val="single" w:sz="4" w:space="0" w:color="auto"/>
            </w:tcBorders>
            <w:shd w:val="clear" w:color="000000" w:fill="FFFFFF"/>
            <w:noWrap/>
            <w:vAlign w:val="center"/>
          </w:tcPr>
          <w:p w14:paraId="0676ED1A" w14:textId="194337FC"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1B72B84B" w14:textId="2A965960" w:rsidR="0046489D" w:rsidRPr="009A709E" w:rsidRDefault="0046489D" w:rsidP="00A44DA0">
            <w:pPr>
              <w:jc w:val="center"/>
              <w:rPr>
                <w:rFonts w:ascii="Calibri" w:hAnsi="Calibri" w:cs="Calibri"/>
                <w:color w:val="000000"/>
                <w:sz w:val="20"/>
                <w:szCs w:val="20"/>
                <w:lang w:val="en-PH"/>
              </w:rPr>
            </w:pPr>
          </w:p>
        </w:tc>
      </w:tr>
      <w:tr w:rsidR="0046489D" w:rsidRPr="009A709E" w14:paraId="2D75043B"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8B2A3E1"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52</w:t>
            </w:r>
          </w:p>
        </w:tc>
        <w:tc>
          <w:tcPr>
            <w:tcW w:w="5200" w:type="dxa"/>
            <w:tcBorders>
              <w:top w:val="nil"/>
              <w:left w:val="nil"/>
              <w:bottom w:val="single" w:sz="4" w:space="0" w:color="auto"/>
              <w:right w:val="single" w:sz="4" w:space="0" w:color="auto"/>
            </w:tcBorders>
            <w:shd w:val="clear" w:color="000000" w:fill="FFFFFF"/>
            <w:vAlign w:val="bottom"/>
            <w:hideMark/>
          </w:tcPr>
          <w:p w14:paraId="4845B672"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Pressured tank 21 Ltr</w:t>
            </w:r>
          </w:p>
        </w:tc>
        <w:tc>
          <w:tcPr>
            <w:tcW w:w="1041" w:type="dxa"/>
            <w:tcBorders>
              <w:top w:val="nil"/>
              <w:left w:val="nil"/>
              <w:bottom w:val="single" w:sz="4" w:space="0" w:color="auto"/>
              <w:right w:val="single" w:sz="4" w:space="0" w:color="auto"/>
            </w:tcBorders>
            <w:shd w:val="clear" w:color="auto" w:fill="auto"/>
            <w:vAlign w:val="center"/>
            <w:hideMark/>
          </w:tcPr>
          <w:p w14:paraId="357506BC" w14:textId="5BE70F98"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2</w:t>
            </w:r>
          </w:p>
        </w:tc>
        <w:tc>
          <w:tcPr>
            <w:tcW w:w="838" w:type="dxa"/>
            <w:tcBorders>
              <w:top w:val="nil"/>
              <w:left w:val="nil"/>
              <w:bottom w:val="single" w:sz="4" w:space="0" w:color="auto"/>
              <w:right w:val="single" w:sz="4" w:space="0" w:color="auto"/>
            </w:tcBorders>
            <w:shd w:val="clear" w:color="000000" w:fill="FFFFFF"/>
            <w:noWrap/>
            <w:vAlign w:val="center"/>
          </w:tcPr>
          <w:p w14:paraId="65903389" w14:textId="42C78B46"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6815F56B" w14:textId="64EF71B8" w:rsidR="0046489D" w:rsidRPr="009A709E" w:rsidRDefault="0046489D" w:rsidP="00A44DA0">
            <w:pPr>
              <w:jc w:val="center"/>
              <w:rPr>
                <w:rFonts w:ascii="Calibri" w:hAnsi="Calibri" w:cs="Calibri"/>
                <w:color w:val="000000"/>
                <w:sz w:val="20"/>
                <w:szCs w:val="20"/>
                <w:lang w:val="en-PH"/>
              </w:rPr>
            </w:pPr>
          </w:p>
        </w:tc>
      </w:tr>
      <w:tr w:rsidR="0046489D" w:rsidRPr="009A709E" w14:paraId="17493842"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7D3016A8"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53</w:t>
            </w:r>
          </w:p>
        </w:tc>
        <w:tc>
          <w:tcPr>
            <w:tcW w:w="5200" w:type="dxa"/>
            <w:tcBorders>
              <w:top w:val="nil"/>
              <w:left w:val="nil"/>
              <w:bottom w:val="single" w:sz="4" w:space="0" w:color="auto"/>
              <w:right w:val="single" w:sz="4" w:space="0" w:color="auto"/>
            </w:tcBorders>
            <w:shd w:val="clear" w:color="000000" w:fill="FFFFFF"/>
            <w:vAlign w:val="bottom"/>
            <w:hideMark/>
          </w:tcPr>
          <w:p w14:paraId="38E23952"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PVC Coupling ½</w:t>
            </w:r>
          </w:p>
        </w:tc>
        <w:tc>
          <w:tcPr>
            <w:tcW w:w="1041" w:type="dxa"/>
            <w:tcBorders>
              <w:top w:val="nil"/>
              <w:left w:val="nil"/>
              <w:bottom w:val="single" w:sz="4" w:space="0" w:color="auto"/>
              <w:right w:val="single" w:sz="4" w:space="0" w:color="auto"/>
            </w:tcBorders>
            <w:shd w:val="clear" w:color="auto" w:fill="auto"/>
            <w:vAlign w:val="center"/>
            <w:hideMark/>
          </w:tcPr>
          <w:p w14:paraId="59BDD63B" w14:textId="321381B9"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36</w:t>
            </w:r>
          </w:p>
        </w:tc>
        <w:tc>
          <w:tcPr>
            <w:tcW w:w="838" w:type="dxa"/>
            <w:tcBorders>
              <w:top w:val="nil"/>
              <w:left w:val="nil"/>
              <w:bottom w:val="single" w:sz="4" w:space="0" w:color="auto"/>
              <w:right w:val="single" w:sz="4" w:space="0" w:color="auto"/>
            </w:tcBorders>
            <w:shd w:val="clear" w:color="000000" w:fill="FFFFFF"/>
            <w:noWrap/>
            <w:vAlign w:val="center"/>
          </w:tcPr>
          <w:p w14:paraId="62D06E4C" w14:textId="7C36D644"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712443C8" w14:textId="50EA8260" w:rsidR="0046489D" w:rsidRPr="009A709E" w:rsidRDefault="0046489D" w:rsidP="00A44DA0">
            <w:pPr>
              <w:jc w:val="center"/>
              <w:rPr>
                <w:rFonts w:ascii="Calibri" w:hAnsi="Calibri" w:cs="Calibri"/>
                <w:color w:val="000000"/>
                <w:sz w:val="20"/>
                <w:szCs w:val="20"/>
                <w:lang w:val="en-PH"/>
              </w:rPr>
            </w:pPr>
          </w:p>
        </w:tc>
      </w:tr>
      <w:tr w:rsidR="0046489D" w:rsidRPr="009A709E" w14:paraId="52812E5F"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6F000554"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54</w:t>
            </w:r>
          </w:p>
        </w:tc>
        <w:tc>
          <w:tcPr>
            <w:tcW w:w="5200" w:type="dxa"/>
            <w:tcBorders>
              <w:top w:val="nil"/>
              <w:left w:val="nil"/>
              <w:bottom w:val="single" w:sz="4" w:space="0" w:color="auto"/>
              <w:right w:val="single" w:sz="4" w:space="0" w:color="auto"/>
            </w:tcBorders>
            <w:shd w:val="clear" w:color="000000" w:fill="FFFFFF"/>
            <w:vAlign w:val="bottom"/>
            <w:hideMark/>
          </w:tcPr>
          <w:p w14:paraId="6ED9610C"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PVC Door</w:t>
            </w:r>
          </w:p>
        </w:tc>
        <w:tc>
          <w:tcPr>
            <w:tcW w:w="1041" w:type="dxa"/>
            <w:tcBorders>
              <w:top w:val="nil"/>
              <w:left w:val="nil"/>
              <w:bottom w:val="single" w:sz="4" w:space="0" w:color="auto"/>
              <w:right w:val="single" w:sz="4" w:space="0" w:color="auto"/>
            </w:tcBorders>
            <w:shd w:val="clear" w:color="auto" w:fill="auto"/>
            <w:vAlign w:val="center"/>
            <w:hideMark/>
          </w:tcPr>
          <w:p w14:paraId="246CFB2D" w14:textId="7473564E"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2</w:t>
            </w:r>
          </w:p>
        </w:tc>
        <w:tc>
          <w:tcPr>
            <w:tcW w:w="838" w:type="dxa"/>
            <w:tcBorders>
              <w:top w:val="nil"/>
              <w:left w:val="nil"/>
              <w:bottom w:val="single" w:sz="4" w:space="0" w:color="auto"/>
              <w:right w:val="single" w:sz="4" w:space="0" w:color="auto"/>
            </w:tcBorders>
            <w:shd w:val="clear" w:color="000000" w:fill="FFFFFF"/>
            <w:noWrap/>
            <w:vAlign w:val="center"/>
          </w:tcPr>
          <w:p w14:paraId="03ECC3E5" w14:textId="5EC6E6BD"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2D23D3CD" w14:textId="4F98713E" w:rsidR="0046489D" w:rsidRPr="009A709E" w:rsidRDefault="0046489D" w:rsidP="00A44DA0">
            <w:pPr>
              <w:jc w:val="center"/>
              <w:rPr>
                <w:rFonts w:ascii="Calibri" w:hAnsi="Calibri" w:cs="Calibri"/>
                <w:color w:val="000000"/>
                <w:sz w:val="20"/>
                <w:szCs w:val="20"/>
                <w:lang w:val="en-PH"/>
              </w:rPr>
            </w:pPr>
          </w:p>
        </w:tc>
      </w:tr>
      <w:tr w:rsidR="0046489D" w:rsidRPr="009A709E" w14:paraId="6A49F548"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0DCD69E"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55</w:t>
            </w:r>
          </w:p>
        </w:tc>
        <w:tc>
          <w:tcPr>
            <w:tcW w:w="5200" w:type="dxa"/>
            <w:tcBorders>
              <w:top w:val="nil"/>
              <w:left w:val="nil"/>
              <w:bottom w:val="single" w:sz="4" w:space="0" w:color="auto"/>
              <w:right w:val="single" w:sz="4" w:space="0" w:color="auto"/>
            </w:tcBorders>
            <w:shd w:val="clear" w:color="000000" w:fill="FFFFFF"/>
            <w:vAlign w:val="bottom"/>
            <w:hideMark/>
          </w:tcPr>
          <w:p w14:paraId="732238A6"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PVC Elbow ½</w:t>
            </w:r>
          </w:p>
        </w:tc>
        <w:tc>
          <w:tcPr>
            <w:tcW w:w="1041" w:type="dxa"/>
            <w:tcBorders>
              <w:top w:val="nil"/>
              <w:left w:val="nil"/>
              <w:bottom w:val="single" w:sz="4" w:space="0" w:color="auto"/>
              <w:right w:val="single" w:sz="4" w:space="0" w:color="auto"/>
            </w:tcBorders>
            <w:shd w:val="clear" w:color="auto" w:fill="auto"/>
            <w:vAlign w:val="center"/>
            <w:hideMark/>
          </w:tcPr>
          <w:p w14:paraId="02E41C90" w14:textId="5B7CBEEE"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36</w:t>
            </w:r>
          </w:p>
        </w:tc>
        <w:tc>
          <w:tcPr>
            <w:tcW w:w="838" w:type="dxa"/>
            <w:tcBorders>
              <w:top w:val="nil"/>
              <w:left w:val="nil"/>
              <w:bottom w:val="single" w:sz="4" w:space="0" w:color="auto"/>
              <w:right w:val="single" w:sz="4" w:space="0" w:color="auto"/>
            </w:tcBorders>
            <w:shd w:val="clear" w:color="000000" w:fill="FFFFFF"/>
            <w:noWrap/>
            <w:vAlign w:val="center"/>
          </w:tcPr>
          <w:p w14:paraId="0428754A" w14:textId="0F8EBA34"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1F285B79" w14:textId="263D4598" w:rsidR="0046489D" w:rsidRPr="009A709E" w:rsidRDefault="0046489D" w:rsidP="00A44DA0">
            <w:pPr>
              <w:jc w:val="center"/>
              <w:rPr>
                <w:rFonts w:ascii="Calibri" w:hAnsi="Calibri" w:cs="Calibri"/>
                <w:color w:val="000000"/>
                <w:sz w:val="20"/>
                <w:szCs w:val="20"/>
                <w:lang w:val="en-PH"/>
              </w:rPr>
            </w:pPr>
          </w:p>
        </w:tc>
      </w:tr>
      <w:tr w:rsidR="0046489D" w:rsidRPr="009A709E" w14:paraId="3BE62E80"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3253AEED"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56</w:t>
            </w:r>
          </w:p>
        </w:tc>
        <w:tc>
          <w:tcPr>
            <w:tcW w:w="5200" w:type="dxa"/>
            <w:tcBorders>
              <w:top w:val="nil"/>
              <w:left w:val="nil"/>
              <w:bottom w:val="single" w:sz="4" w:space="0" w:color="auto"/>
              <w:right w:val="single" w:sz="4" w:space="0" w:color="auto"/>
            </w:tcBorders>
            <w:shd w:val="clear" w:color="000000" w:fill="FFFFFF"/>
            <w:vAlign w:val="bottom"/>
            <w:hideMark/>
          </w:tcPr>
          <w:p w14:paraId="4F6A7B23"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PVC Pipe ½</w:t>
            </w:r>
          </w:p>
        </w:tc>
        <w:tc>
          <w:tcPr>
            <w:tcW w:w="1041" w:type="dxa"/>
            <w:tcBorders>
              <w:top w:val="nil"/>
              <w:left w:val="nil"/>
              <w:bottom w:val="single" w:sz="4" w:space="0" w:color="auto"/>
              <w:right w:val="single" w:sz="4" w:space="0" w:color="auto"/>
            </w:tcBorders>
            <w:shd w:val="clear" w:color="auto" w:fill="auto"/>
            <w:vAlign w:val="center"/>
            <w:hideMark/>
          </w:tcPr>
          <w:p w14:paraId="4302BAAB" w14:textId="627E2FFE"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36</w:t>
            </w:r>
          </w:p>
        </w:tc>
        <w:tc>
          <w:tcPr>
            <w:tcW w:w="838" w:type="dxa"/>
            <w:tcBorders>
              <w:top w:val="nil"/>
              <w:left w:val="nil"/>
              <w:bottom w:val="single" w:sz="4" w:space="0" w:color="auto"/>
              <w:right w:val="single" w:sz="4" w:space="0" w:color="auto"/>
            </w:tcBorders>
            <w:shd w:val="clear" w:color="000000" w:fill="FFFFFF"/>
            <w:noWrap/>
            <w:vAlign w:val="center"/>
          </w:tcPr>
          <w:p w14:paraId="5ABFFA80" w14:textId="718A12B0"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11F9EC2D" w14:textId="17A3AB8B" w:rsidR="0046489D" w:rsidRPr="009A709E" w:rsidRDefault="0046489D" w:rsidP="00A44DA0">
            <w:pPr>
              <w:jc w:val="center"/>
              <w:rPr>
                <w:rFonts w:ascii="Calibri" w:hAnsi="Calibri" w:cs="Calibri"/>
                <w:color w:val="000000"/>
                <w:sz w:val="20"/>
                <w:szCs w:val="20"/>
                <w:lang w:val="en-PH"/>
              </w:rPr>
            </w:pPr>
          </w:p>
        </w:tc>
      </w:tr>
      <w:tr w:rsidR="0046489D" w:rsidRPr="009A709E" w14:paraId="3F291D22"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892A82A"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57</w:t>
            </w:r>
          </w:p>
        </w:tc>
        <w:tc>
          <w:tcPr>
            <w:tcW w:w="5200" w:type="dxa"/>
            <w:tcBorders>
              <w:top w:val="nil"/>
              <w:left w:val="nil"/>
              <w:bottom w:val="single" w:sz="4" w:space="0" w:color="auto"/>
              <w:right w:val="single" w:sz="4" w:space="0" w:color="auto"/>
            </w:tcBorders>
            <w:shd w:val="clear" w:color="000000" w:fill="FFFFFF"/>
            <w:vAlign w:val="bottom"/>
            <w:hideMark/>
          </w:tcPr>
          <w:p w14:paraId="7D4A078E"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PVC Pipe 2"</w:t>
            </w:r>
          </w:p>
        </w:tc>
        <w:tc>
          <w:tcPr>
            <w:tcW w:w="1041" w:type="dxa"/>
            <w:tcBorders>
              <w:top w:val="nil"/>
              <w:left w:val="nil"/>
              <w:bottom w:val="single" w:sz="4" w:space="0" w:color="auto"/>
              <w:right w:val="single" w:sz="4" w:space="0" w:color="auto"/>
            </w:tcBorders>
            <w:shd w:val="clear" w:color="auto" w:fill="auto"/>
            <w:vAlign w:val="center"/>
            <w:hideMark/>
          </w:tcPr>
          <w:p w14:paraId="1C10CA8C" w14:textId="1A76AEAF"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6</w:t>
            </w:r>
          </w:p>
        </w:tc>
        <w:tc>
          <w:tcPr>
            <w:tcW w:w="838" w:type="dxa"/>
            <w:tcBorders>
              <w:top w:val="nil"/>
              <w:left w:val="nil"/>
              <w:bottom w:val="single" w:sz="4" w:space="0" w:color="auto"/>
              <w:right w:val="single" w:sz="4" w:space="0" w:color="auto"/>
            </w:tcBorders>
            <w:shd w:val="clear" w:color="000000" w:fill="FFFFFF"/>
            <w:noWrap/>
            <w:vAlign w:val="center"/>
          </w:tcPr>
          <w:p w14:paraId="4B372F5B" w14:textId="58FBD3CF"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1F208F60" w14:textId="7CF8A65E" w:rsidR="0046489D" w:rsidRPr="009A709E" w:rsidRDefault="0046489D" w:rsidP="00A44DA0">
            <w:pPr>
              <w:jc w:val="center"/>
              <w:rPr>
                <w:rFonts w:ascii="Calibri" w:hAnsi="Calibri" w:cs="Calibri"/>
                <w:color w:val="000000"/>
                <w:sz w:val="20"/>
                <w:szCs w:val="20"/>
                <w:lang w:val="en-PH"/>
              </w:rPr>
            </w:pPr>
          </w:p>
        </w:tc>
      </w:tr>
      <w:tr w:rsidR="0046489D" w:rsidRPr="009A709E" w14:paraId="2F991AAF"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274F713A"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58</w:t>
            </w:r>
          </w:p>
        </w:tc>
        <w:tc>
          <w:tcPr>
            <w:tcW w:w="5200" w:type="dxa"/>
            <w:tcBorders>
              <w:top w:val="nil"/>
              <w:left w:val="nil"/>
              <w:bottom w:val="single" w:sz="4" w:space="0" w:color="auto"/>
              <w:right w:val="single" w:sz="4" w:space="0" w:color="auto"/>
            </w:tcBorders>
            <w:shd w:val="clear" w:color="000000" w:fill="FFFFFF"/>
            <w:vAlign w:val="bottom"/>
            <w:hideMark/>
          </w:tcPr>
          <w:p w14:paraId="2DB789AD"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PVC Pipe 3"</w:t>
            </w:r>
          </w:p>
        </w:tc>
        <w:tc>
          <w:tcPr>
            <w:tcW w:w="1041" w:type="dxa"/>
            <w:tcBorders>
              <w:top w:val="nil"/>
              <w:left w:val="nil"/>
              <w:bottom w:val="single" w:sz="4" w:space="0" w:color="auto"/>
              <w:right w:val="single" w:sz="4" w:space="0" w:color="auto"/>
            </w:tcBorders>
            <w:shd w:val="clear" w:color="auto" w:fill="auto"/>
            <w:vAlign w:val="center"/>
            <w:hideMark/>
          </w:tcPr>
          <w:p w14:paraId="75296FE3" w14:textId="7855CC43"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9</w:t>
            </w:r>
          </w:p>
        </w:tc>
        <w:tc>
          <w:tcPr>
            <w:tcW w:w="838" w:type="dxa"/>
            <w:tcBorders>
              <w:top w:val="nil"/>
              <w:left w:val="nil"/>
              <w:bottom w:val="single" w:sz="4" w:space="0" w:color="auto"/>
              <w:right w:val="single" w:sz="4" w:space="0" w:color="auto"/>
            </w:tcBorders>
            <w:shd w:val="clear" w:color="000000" w:fill="FFFFFF"/>
            <w:noWrap/>
            <w:vAlign w:val="center"/>
          </w:tcPr>
          <w:p w14:paraId="51B64097" w14:textId="4FF99F5D"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57D8B4B3" w14:textId="6A137129" w:rsidR="0046489D" w:rsidRPr="009A709E" w:rsidRDefault="0046489D" w:rsidP="00A44DA0">
            <w:pPr>
              <w:jc w:val="center"/>
              <w:rPr>
                <w:rFonts w:ascii="Calibri" w:hAnsi="Calibri" w:cs="Calibri"/>
                <w:color w:val="000000"/>
                <w:sz w:val="20"/>
                <w:szCs w:val="20"/>
                <w:lang w:val="en-PH"/>
              </w:rPr>
            </w:pPr>
          </w:p>
        </w:tc>
      </w:tr>
      <w:tr w:rsidR="0046489D" w:rsidRPr="009A709E" w14:paraId="566E6228"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1FA17562"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59</w:t>
            </w:r>
          </w:p>
        </w:tc>
        <w:tc>
          <w:tcPr>
            <w:tcW w:w="5200" w:type="dxa"/>
            <w:tcBorders>
              <w:top w:val="nil"/>
              <w:left w:val="nil"/>
              <w:bottom w:val="single" w:sz="4" w:space="0" w:color="auto"/>
              <w:right w:val="single" w:sz="4" w:space="0" w:color="auto"/>
            </w:tcBorders>
            <w:shd w:val="clear" w:color="000000" w:fill="FFFFFF"/>
            <w:vAlign w:val="bottom"/>
            <w:hideMark/>
          </w:tcPr>
          <w:p w14:paraId="1020E0DC"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PVC tee ½</w:t>
            </w:r>
          </w:p>
        </w:tc>
        <w:tc>
          <w:tcPr>
            <w:tcW w:w="1041" w:type="dxa"/>
            <w:tcBorders>
              <w:top w:val="nil"/>
              <w:left w:val="nil"/>
              <w:bottom w:val="single" w:sz="4" w:space="0" w:color="auto"/>
              <w:right w:val="single" w:sz="4" w:space="0" w:color="auto"/>
            </w:tcBorders>
            <w:shd w:val="clear" w:color="auto" w:fill="auto"/>
            <w:vAlign w:val="center"/>
            <w:hideMark/>
          </w:tcPr>
          <w:p w14:paraId="585F0A7F" w14:textId="619FBABA"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36</w:t>
            </w:r>
          </w:p>
        </w:tc>
        <w:tc>
          <w:tcPr>
            <w:tcW w:w="838" w:type="dxa"/>
            <w:tcBorders>
              <w:top w:val="nil"/>
              <w:left w:val="nil"/>
              <w:bottom w:val="single" w:sz="4" w:space="0" w:color="auto"/>
              <w:right w:val="single" w:sz="4" w:space="0" w:color="auto"/>
            </w:tcBorders>
            <w:shd w:val="clear" w:color="000000" w:fill="FFFFFF"/>
            <w:noWrap/>
            <w:vAlign w:val="center"/>
          </w:tcPr>
          <w:p w14:paraId="51229B47" w14:textId="36639398"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37ABD746" w14:textId="06E92C68" w:rsidR="0046489D" w:rsidRPr="009A709E" w:rsidRDefault="0046489D" w:rsidP="00A44DA0">
            <w:pPr>
              <w:jc w:val="center"/>
              <w:rPr>
                <w:rFonts w:ascii="Calibri" w:hAnsi="Calibri" w:cs="Calibri"/>
                <w:color w:val="000000"/>
                <w:sz w:val="20"/>
                <w:szCs w:val="20"/>
                <w:lang w:val="en-PH"/>
              </w:rPr>
            </w:pPr>
          </w:p>
        </w:tc>
      </w:tr>
      <w:tr w:rsidR="0046489D" w:rsidRPr="009A709E" w14:paraId="54DFDFD9"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63B88E8B"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60</w:t>
            </w:r>
          </w:p>
        </w:tc>
        <w:tc>
          <w:tcPr>
            <w:tcW w:w="5200" w:type="dxa"/>
            <w:tcBorders>
              <w:top w:val="nil"/>
              <w:left w:val="nil"/>
              <w:bottom w:val="single" w:sz="4" w:space="0" w:color="auto"/>
              <w:right w:val="single" w:sz="4" w:space="0" w:color="auto"/>
            </w:tcBorders>
            <w:shd w:val="clear" w:color="000000" w:fill="FFFFFF"/>
            <w:vAlign w:val="bottom"/>
            <w:hideMark/>
          </w:tcPr>
          <w:p w14:paraId="3A41478F"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PVC Tee Red.2"</w:t>
            </w:r>
          </w:p>
        </w:tc>
        <w:tc>
          <w:tcPr>
            <w:tcW w:w="1041" w:type="dxa"/>
            <w:tcBorders>
              <w:top w:val="nil"/>
              <w:left w:val="nil"/>
              <w:bottom w:val="single" w:sz="4" w:space="0" w:color="auto"/>
              <w:right w:val="single" w:sz="4" w:space="0" w:color="auto"/>
            </w:tcBorders>
            <w:shd w:val="clear" w:color="auto" w:fill="auto"/>
            <w:vAlign w:val="center"/>
            <w:hideMark/>
          </w:tcPr>
          <w:p w14:paraId="7563035A" w14:textId="5E915BE0"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12</w:t>
            </w:r>
          </w:p>
        </w:tc>
        <w:tc>
          <w:tcPr>
            <w:tcW w:w="838" w:type="dxa"/>
            <w:tcBorders>
              <w:top w:val="nil"/>
              <w:left w:val="nil"/>
              <w:bottom w:val="single" w:sz="4" w:space="0" w:color="auto"/>
              <w:right w:val="single" w:sz="4" w:space="0" w:color="auto"/>
            </w:tcBorders>
            <w:shd w:val="clear" w:color="000000" w:fill="FFFFFF"/>
            <w:noWrap/>
            <w:vAlign w:val="center"/>
          </w:tcPr>
          <w:p w14:paraId="72847BB1" w14:textId="2521FBC6"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5F8A39FF" w14:textId="3A594495" w:rsidR="0046489D" w:rsidRPr="009A709E" w:rsidRDefault="0046489D" w:rsidP="00A44DA0">
            <w:pPr>
              <w:jc w:val="center"/>
              <w:rPr>
                <w:rFonts w:ascii="Calibri" w:hAnsi="Calibri" w:cs="Calibri"/>
                <w:color w:val="000000"/>
                <w:sz w:val="20"/>
                <w:szCs w:val="20"/>
                <w:lang w:val="en-PH"/>
              </w:rPr>
            </w:pPr>
          </w:p>
        </w:tc>
      </w:tr>
      <w:tr w:rsidR="0046489D" w:rsidRPr="009A709E" w14:paraId="530AA7AD"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2B9B7D79"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61</w:t>
            </w:r>
          </w:p>
        </w:tc>
        <w:tc>
          <w:tcPr>
            <w:tcW w:w="5200" w:type="dxa"/>
            <w:tcBorders>
              <w:top w:val="nil"/>
              <w:left w:val="nil"/>
              <w:bottom w:val="single" w:sz="4" w:space="0" w:color="auto"/>
              <w:right w:val="single" w:sz="4" w:space="0" w:color="auto"/>
            </w:tcBorders>
            <w:shd w:val="clear" w:color="000000" w:fill="FFFFFF"/>
            <w:vAlign w:val="bottom"/>
            <w:hideMark/>
          </w:tcPr>
          <w:p w14:paraId="0729452E"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Ridge Roll</w:t>
            </w:r>
          </w:p>
        </w:tc>
        <w:tc>
          <w:tcPr>
            <w:tcW w:w="1041" w:type="dxa"/>
            <w:tcBorders>
              <w:top w:val="nil"/>
              <w:left w:val="nil"/>
              <w:bottom w:val="single" w:sz="4" w:space="0" w:color="auto"/>
              <w:right w:val="single" w:sz="4" w:space="0" w:color="auto"/>
            </w:tcBorders>
            <w:shd w:val="clear" w:color="auto" w:fill="auto"/>
            <w:vAlign w:val="center"/>
            <w:hideMark/>
          </w:tcPr>
          <w:p w14:paraId="554FAE5B" w14:textId="53A7C736"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40</w:t>
            </w:r>
          </w:p>
        </w:tc>
        <w:tc>
          <w:tcPr>
            <w:tcW w:w="838" w:type="dxa"/>
            <w:tcBorders>
              <w:top w:val="nil"/>
              <w:left w:val="nil"/>
              <w:bottom w:val="single" w:sz="4" w:space="0" w:color="auto"/>
              <w:right w:val="single" w:sz="4" w:space="0" w:color="auto"/>
            </w:tcBorders>
            <w:shd w:val="clear" w:color="000000" w:fill="FFFFFF"/>
            <w:noWrap/>
            <w:vAlign w:val="center"/>
          </w:tcPr>
          <w:p w14:paraId="6CE0BF2F" w14:textId="23C48E55"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05135E05" w14:textId="0DA8E7D1" w:rsidR="0046489D" w:rsidRPr="009A709E" w:rsidRDefault="0046489D" w:rsidP="00A44DA0">
            <w:pPr>
              <w:jc w:val="center"/>
              <w:rPr>
                <w:rFonts w:ascii="Calibri" w:hAnsi="Calibri" w:cs="Calibri"/>
                <w:color w:val="000000"/>
                <w:sz w:val="20"/>
                <w:szCs w:val="20"/>
                <w:lang w:val="en-PH"/>
              </w:rPr>
            </w:pPr>
          </w:p>
        </w:tc>
      </w:tr>
      <w:tr w:rsidR="0046489D" w:rsidRPr="009A709E" w14:paraId="1BF00E61"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5ACF8B16"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62</w:t>
            </w:r>
          </w:p>
        </w:tc>
        <w:tc>
          <w:tcPr>
            <w:tcW w:w="5200" w:type="dxa"/>
            <w:tcBorders>
              <w:top w:val="nil"/>
              <w:left w:val="nil"/>
              <w:bottom w:val="single" w:sz="4" w:space="0" w:color="auto"/>
              <w:right w:val="single" w:sz="4" w:space="0" w:color="auto"/>
            </w:tcBorders>
            <w:shd w:val="clear" w:color="000000" w:fill="FFFFFF"/>
            <w:vAlign w:val="bottom"/>
            <w:hideMark/>
          </w:tcPr>
          <w:p w14:paraId="6717B2C4"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 xml:space="preserve">Rivets </w:t>
            </w:r>
          </w:p>
        </w:tc>
        <w:tc>
          <w:tcPr>
            <w:tcW w:w="1041" w:type="dxa"/>
            <w:tcBorders>
              <w:top w:val="nil"/>
              <w:left w:val="nil"/>
              <w:bottom w:val="single" w:sz="4" w:space="0" w:color="auto"/>
              <w:right w:val="single" w:sz="4" w:space="0" w:color="auto"/>
            </w:tcBorders>
            <w:shd w:val="clear" w:color="auto" w:fill="auto"/>
            <w:vAlign w:val="center"/>
            <w:hideMark/>
          </w:tcPr>
          <w:p w14:paraId="1331F900" w14:textId="16A41DF5"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1</w:t>
            </w:r>
          </w:p>
        </w:tc>
        <w:tc>
          <w:tcPr>
            <w:tcW w:w="838" w:type="dxa"/>
            <w:tcBorders>
              <w:top w:val="nil"/>
              <w:left w:val="nil"/>
              <w:bottom w:val="single" w:sz="4" w:space="0" w:color="auto"/>
              <w:right w:val="single" w:sz="4" w:space="0" w:color="auto"/>
            </w:tcBorders>
            <w:shd w:val="clear" w:color="000000" w:fill="FFFFFF"/>
            <w:noWrap/>
            <w:vAlign w:val="center"/>
          </w:tcPr>
          <w:p w14:paraId="7F2A28C6" w14:textId="46951D95"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0F6B217A" w14:textId="23D1EEAE" w:rsidR="0046489D" w:rsidRPr="009A709E" w:rsidRDefault="0046489D" w:rsidP="00A44DA0">
            <w:pPr>
              <w:jc w:val="center"/>
              <w:rPr>
                <w:rFonts w:ascii="Calibri" w:hAnsi="Calibri" w:cs="Calibri"/>
                <w:color w:val="000000"/>
                <w:sz w:val="20"/>
                <w:szCs w:val="20"/>
                <w:lang w:val="en-PH"/>
              </w:rPr>
            </w:pPr>
          </w:p>
        </w:tc>
      </w:tr>
      <w:tr w:rsidR="0046489D" w:rsidRPr="009A709E" w14:paraId="29BC40A7"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63645689"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63</w:t>
            </w:r>
          </w:p>
        </w:tc>
        <w:tc>
          <w:tcPr>
            <w:tcW w:w="5200" w:type="dxa"/>
            <w:tcBorders>
              <w:top w:val="nil"/>
              <w:left w:val="nil"/>
              <w:bottom w:val="single" w:sz="4" w:space="0" w:color="auto"/>
              <w:right w:val="single" w:sz="4" w:space="0" w:color="auto"/>
            </w:tcBorders>
            <w:shd w:val="clear" w:color="000000" w:fill="FFFFFF"/>
            <w:vAlign w:val="bottom"/>
            <w:hideMark/>
          </w:tcPr>
          <w:p w14:paraId="1B58A18F"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Sand</w:t>
            </w:r>
          </w:p>
        </w:tc>
        <w:tc>
          <w:tcPr>
            <w:tcW w:w="1041" w:type="dxa"/>
            <w:tcBorders>
              <w:top w:val="nil"/>
              <w:left w:val="nil"/>
              <w:bottom w:val="single" w:sz="4" w:space="0" w:color="auto"/>
              <w:right w:val="single" w:sz="4" w:space="0" w:color="auto"/>
            </w:tcBorders>
            <w:shd w:val="clear" w:color="auto" w:fill="auto"/>
            <w:vAlign w:val="center"/>
            <w:hideMark/>
          </w:tcPr>
          <w:p w14:paraId="323AB1FB" w14:textId="686840F2"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77</w:t>
            </w:r>
          </w:p>
        </w:tc>
        <w:tc>
          <w:tcPr>
            <w:tcW w:w="838" w:type="dxa"/>
            <w:tcBorders>
              <w:top w:val="nil"/>
              <w:left w:val="nil"/>
              <w:bottom w:val="single" w:sz="4" w:space="0" w:color="auto"/>
              <w:right w:val="single" w:sz="4" w:space="0" w:color="auto"/>
            </w:tcBorders>
            <w:shd w:val="clear" w:color="000000" w:fill="FFFFFF"/>
            <w:noWrap/>
            <w:vAlign w:val="center"/>
          </w:tcPr>
          <w:p w14:paraId="10CACB85" w14:textId="619CBAA3"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4EEE5EEB" w14:textId="47BE5410" w:rsidR="0046489D" w:rsidRPr="009A709E" w:rsidRDefault="0046489D" w:rsidP="00A44DA0">
            <w:pPr>
              <w:jc w:val="center"/>
              <w:rPr>
                <w:rFonts w:ascii="Calibri" w:hAnsi="Calibri" w:cs="Calibri"/>
                <w:color w:val="000000"/>
                <w:sz w:val="20"/>
                <w:szCs w:val="20"/>
                <w:lang w:val="en-PH"/>
              </w:rPr>
            </w:pPr>
          </w:p>
        </w:tc>
      </w:tr>
      <w:tr w:rsidR="0046489D" w:rsidRPr="009A709E" w14:paraId="7754DFFA"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360913FF"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64</w:t>
            </w:r>
          </w:p>
        </w:tc>
        <w:tc>
          <w:tcPr>
            <w:tcW w:w="5200" w:type="dxa"/>
            <w:tcBorders>
              <w:top w:val="nil"/>
              <w:left w:val="nil"/>
              <w:bottom w:val="single" w:sz="4" w:space="0" w:color="auto"/>
              <w:right w:val="single" w:sz="4" w:space="0" w:color="auto"/>
            </w:tcBorders>
            <w:shd w:val="clear" w:color="000000" w:fill="FFFFFF"/>
            <w:vAlign w:val="bottom"/>
            <w:hideMark/>
          </w:tcPr>
          <w:p w14:paraId="1550E280"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Solvent 100cc</w:t>
            </w:r>
          </w:p>
        </w:tc>
        <w:tc>
          <w:tcPr>
            <w:tcW w:w="1041" w:type="dxa"/>
            <w:tcBorders>
              <w:top w:val="nil"/>
              <w:left w:val="nil"/>
              <w:bottom w:val="single" w:sz="4" w:space="0" w:color="auto"/>
              <w:right w:val="single" w:sz="4" w:space="0" w:color="auto"/>
            </w:tcBorders>
            <w:shd w:val="clear" w:color="auto" w:fill="auto"/>
            <w:vAlign w:val="center"/>
            <w:hideMark/>
          </w:tcPr>
          <w:p w14:paraId="5B0DF934" w14:textId="77E52139"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9</w:t>
            </w:r>
          </w:p>
        </w:tc>
        <w:tc>
          <w:tcPr>
            <w:tcW w:w="838" w:type="dxa"/>
            <w:tcBorders>
              <w:top w:val="nil"/>
              <w:left w:val="nil"/>
              <w:bottom w:val="single" w:sz="4" w:space="0" w:color="auto"/>
              <w:right w:val="single" w:sz="4" w:space="0" w:color="auto"/>
            </w:tcBorders>
            <w:shd w:val="clear" w:color="000000" w:fill="FFFFFF"/>
            <w:noWrap/>
            <w:vAlign w:val="center"/>
          </w:tcPr>
          <w:p w14:paraId="421E1C47" w14:textId="54B0F36D"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182FA836" w14:textId="6BABD542" w:rsidR="0046489D" w:rsidRPr="009A709E" w:rsidRDefault="0046489D" w:rsidP="00A44DA0">
            <w:pPr>
              <w:jc w:val="center"/>
              <w:rPr>
                <w:rFonts w:ascii="Calibri" w:hAnsi="Calibri" w:cs="Calibri"/>
                <w:color w:val="000000"/>
                <w:sz w:val="20"/>
                <w:szCs w:val="20"/>
                <w:lang w:val="en-PH"/>
              </w:rPr>
            </w:pPr>
          </w:p>
        </w:tc>
      </w:tr>
      <w:tr w:rsidR="0046489D" w:rsidRPr="009A709E" w14:paraId="4949EEE5"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E217B26"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65</w:t>
            </w:r>
          </w:p>
        </w:tc>
        <w:tc>
          <w:tcPr>
            <w:tcW w:w="5200" w:type="dxa"/>
            <w:tcBorders>
              <w:top w:val="nil"/>
              <w:left w:val="nil"/>
              <w:bottom w:val="single" w:sz="4" w:space="0" w:color="auto"/>
              <w:right w:val="single" w:sz="4" w:space="0" w:color="auto"/>
            </w:tcBorders>
            <w:shd w:val="clear" w:color="000000" w:fill="FFFFFF"/>
            <w:vAlign w:val="bottom"/>
            <w:hideMark/>
          </w:tcPr>
          <w:p w14:paraId="357E2810"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Tekscrew</w:t>
            </w:r>
          </w:p>
        </w:tc>
        <w:tc>
          <w:tcPr>
            <w:tcW w:w="1041" w:type="dxa"/>
            <w:tcBorders>
              <w:top w:val="nil"/>
              <w:left w:val="nil"/>
              <w:bottom w:val="single" w:sz="4" w:space="0" w:color="auto"/>
              <w:right w:val="single" w:sz="4" w:space="0" w:color="auto"/>
            </w:tcBorders>
            <w:shd w:val="clear" w:color="auto" w:fill="auto"/>
            <w:vAlign w:val="center"/>
            <w:hideMark/>
          </w:tcPr>
          <w:p w14:paraId="43D3BDB0" w14:textId="0C22682C"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1470</w:t>
            </w:r>
          </w:p>
        </w:tc>
        <w:tc>
          <w:tcPr>
            <w:tcW w:w="838" w:type="dxa"/>
            <w:tcBorders>
              <w:top w:val="nil"/>
              <w:left w:val="nil"/>
              <w:bottom w:val="single" w:sz="4" w:space="0" w:color="auto"/>
              <w:right w:val="single" w:sz="4" w:space="0" w:color="auto"/>
            </w:tcBorders>
            <w:shd w:val="clear" w:color="000000" w:fill="FFFFFF"/>
            <w:noWrap/>
            <w:vAlign w:val="center"/>
          </w:tcPr>
          <w:p w14:paraId="2D20D48B" w14:textId="2377923D"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5F869689" w14:textId="3A2130F3" w:rsidR="0046489D" w:rsidRPr="009A709E" w:rsidRDefault="0046489D" w:rsidP="00A44DA0">
            <w:pPr>
              <w:jc w:val="center"/>
              <w:rPr>
                <w:rFonts w:ascii="Calibri" w:hAnsi="Calibri" w:cs="Calibri"/>
                <w:color w:val="000000"/>
                <w:sz w:val="20"/>
                <w:szCs w:val="20"/>
                <w:lang w:val="en-PH"/>
              </w:rPr>
            </w:pPr>
          </w:p>
        </w:tc>
      </w:tr>
      <w:tr w:rsidR="0046489D" w:rsidRPr="009A709E" w14:paraId="6A4DBDFD"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345E9AF6"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66</w:t>
            </w:r>
          </w:p>
        </w:tc>
        <w:tc>
          <w:tcPr>
            <w:tcW w:w="5200" w:type="dxa"/>
            <w:tcBorders>
              <w:top w:val="nil"/>
              <w:left w:val="nil"/>
              <w:bottom w:val="single" w:sz="4" w:space="0" w:color="auto"/>
              <w:right w:val="single" w:sz="4" w:space="0" w:color="auto"/>
            </w:tcBorders>
            <w:shd w:val="clear" w:color="000000" w:fill="FFFFFF"/>
            <w:vAlign w:val="bottom"/>
            <w:hideMark/>
          </w:tcPr>
          <w:p w14:paraId="2C6BAC0E"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Tekscrew # 2</w:t>
            </w:r>
          </w:p>
        </w:tc>
        <w:tc>
          <w:tcPr>
            <w:tcW w:w="1041" w:type="dxa"/>
            <w:tcBorders>
              <w:top w:val="nil"/>
              <w:left w:val="nil"/>
              <w:bottom w:val="single" w:sz="4" w:space="0" w:color="auto"/>
              <w:right w:val="single" w:sz="4" w:space="0" w:color="auto"/>
            </w:tcBorders>
            <w:shd w:val="clear" w:color="auto" w:fill="auto"/>
            <w:vAlign w:val="center"/>
            <w:hideMark/>
          </w:tcPr>
          <w:p w14:paraId="39B46303" w14:textId="51EF1FFB"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300</w:t>
            </w:r>
          </w:p>
        </w:tc>
        <w:tc>
          <w:tcPr>
            <w:tcW w:w="838" w:type="dxa"/>
            <w:tcBorders>
              <w:top w:val="nil"/>
              <w:left w:val="nil"/>
              <w:bottom w:val="single" w:sz="4" w:space="0" w:color="auto"/>
              <w:right w:val="single" w:sz="4" w:space="0" w:color="auto"/>
            </w:tcBorders>
            <w:shd w:val="clear" w:color="000000" w:fill="FFFFFF"/>
            <w:noWrap/>
            <w:vAlign w:val="center"/>
          </w:tcPr>
          <w:p w14:paraId="58474055" w14:textId="3D31E861"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407BD957" w14:textId="265FAA61" w:rsidR="0046489D" w:rsidRPr="009A709E" w:rsidRDefault="0046489D" w:rsidP="00A44DA0">
            <w:pPr>
              <w:jc w:val="center"/>
              <w:rPr>
                <w:rFonts w:ascii="Calibri" w:hAnsi="Calibri" w:cs="Calibri"/>
                <w:color w:val="000000"/>
                <w:sz w:val="20"/>
                <w:szCs w:val="20"/>
                <w:lang w:val="en-PH"/>
              </w:rPr>
            </w:pPr>
          </w:p>
        </w:tc>
      </w:tr>
      <w:tr w:rsidR="0046489D" w:rsidRPr="009A709E" w14:paraId="728316AD"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37E7584"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67</w:t>
            </w:r>
          </w:p>
        </w:tc>
        <w:tc>
          <w:tcPr>
            <w:tcW w:w="5200" w:type="dxa"/>
            <w:tcBorders>
              <w:top w:val="nil"/>
              <w:left w:val="nil"/>
              <w:bottom w:val="single" w:sz="4" w:space="0" w:color="auto"/>
              <w:right w:val="single" w:sz="4" w:space="0" w:color="auto"/>
            </w:tcBorders>
            <w:shd w:val="clear" w:color="000000" w:fill="FFFFFF"/>
            <w:vAlign w:val="bottom"/>
            <w:hideMark/>
          </w:tcPr>
          <w:p w14:paraId="656F244A"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Tekscrew # 2½</w:t>
            </w:r>
          </w:p>
        </w:tc>
        <w:tc>
          <w:tcPr>
            <w:tcW w:w="1041" w:type="dxa"/>
            <w:tcBorders>
              <w:top w:val="nil"/>
              <w:left w:val="nil"/>
              <w:bottom w:val="single" w:sz="4" w:space="0" w:color="auto"/>
              <w:right w:val="single" w:sz="4" w:space="0" w:color="auto"/>
            </w:tcBorders>
            <w:shd w:val="clear" w:color="auto" w:fill="auto"/>
            <w:vAlign w:val="center"/>
            <w:hideMark/>
          </w:tcPr>
          <w:p w14:paraId="73D014D4" w14:textId="7B5B9694"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670</w:t>
            </w:r>
          </w:p>
        </w:tc>
        <w:tc>
          <w:tcPr>
            <w:tcW w:w="838" w:type="dxa"/>
            <w:tcBorders>
              <w:top w:val="nil"/>
              <w:left w:val="nil"/>
              <w:bottom w:val="single" w:sz="4" w:space="0" w:color="auto"/>
              <w:right w:val="single" w:sz="4" w:space="0" w:color="auto"/>
            </w:tcBorders>
            <w:shd w:val="clear" w:color="000000" w:fill="FFFFFF"/>
            <w:noWrap/>
            <w:vAlign w:val="center"/>
          </w:tcPr>
          <w:p w14:paraId="10BC0314" w14:textId="3EACB03F"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17CEC5B3" w14:textId="3F180562" w:rsidR="0046489D" w:rsidRPr="009A709E" w:rsidRDefault="0046489D" w:rsidP="00A44DA0">
            <w:pPr>
              <w:jc w:val="center"/>
              <w:rPr>
                <w:rFonts w:ascii="Calibri" w:hAnsi="Calibri" w:cs="Calibri"/>
                <w:color w:val="000000"/>
                <w:sz w:val="20"/>
                <w:szCs w:val="20"/>
                <w:lang w:val="en-PH"/>
              </w:rPr>
            </w:pPr>
          </w:p>
        </w:tc>
      </w:tr>
      <w:tr w:rsidR="0046489D" w:rsidRPr="009A709E" w14:paraId="1C7AB984"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2A09E2F6"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68</w:t>
            </w:r>
          </w:p>
        </w:tc>
        <w:tc>
          <w:tcPr>
            <w:tcW w:w="5200" w:type="dxa"/>
            <w:tcBorders>
              <w:top w:val="nil"/>
              <w:left w:val="nil"/>
              <w:bottom w:val="single" w:sz="4" w:space="0" w:color="auto"/>
              <w:right w:val="single" w:sz="4" w:space="0" w:color="auto"/>
            </w:tcBorders>
            <w:shd w:val="clear" w:color="000000" w:fill="FFFFFF"/>
            <w:vAlign w:val="bottom"/>
            <w:hideMark/>
          </w:tcPr>
          <w:p w14:paraId="5854B16F"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 xml:space="preserve">Teplon Tape </w:t>
            </w:r>
          </w:p>
        </w:tc>
        <w:tc>
          <w:tcPr>
            <w:tcW w:w="1041" w:type="dxa"/>
            <w:tcBorders>
              <w:top w:val="nil"/>
              <w:left w:val="nil"/>
              <w:bottom w:val="single" w:sz="4" w:space="0" w:color="auto"/>
              <w:right w:val="single" w:sz="4" w:space="0" w:color="auto"/>
            </w:tcBorders>
            <w:shd w:val="clear" w:color="auto" w:fill="auto"/>
            <w:vAlign w:val="center"/>
            <w:hideMark/>
          </w:tcPr>
          <w:p w14:paraId="4427E6C3" w14:textId="12343C15"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49</w:t>
            </w:r>
          </w:p>
        </w:tc>
        <w:tc>
          <w:tcPr>
            <w:tcW w:w="838" w:type="dxa"/>
            <w:tcBorders>
              <w:top w:val="nil"/>
              <w:left w:val="nil"/>
              <w:bottom w:val="single" w:sz="4" w:space="0" w:color="auto"/>
              <w:right w:val="single" w:sz="4" w:space="0" w:color="auto"/>
            </w:tcBorders>
            <w:shd w:val="clear" w:color="000000" w:fill="FFFFFF"/>
            <w:noWrap/>
            <w:vAlign w:val="center"/>
          </w:tcPr>
          <w:p w14:paraId="49CC8ED8" w14:textId="01F24705"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4790E3AA" w14:textId="179358A5" w:rsidR="0046489D" w:rsidRPr="009A709E" w:rsidRDefault="0046489D" w:rsidP="00A44DA0">
            <w:pPr>
              <w:jc w:val="center"/>
              <w:rPr>
                <w:rFonts w:ascii="Calibri" w:hAnsi="Calibri" w:cs="Calibri"/>
                <w:color w:val="000000"/>
                <w:sz w:val="20"/>
                <w:szCs w:val="20"/>
                <w:lang w:val="en-PH"/>
              </w:rPr>
            </w:pPr>
          </w:p>
        </w:tc>
      </w:tr>
      <w:tr w:rsidR="0046489D" w:rsidRPr="009A709E" w14:paraId="476EFDF8"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2B2BBEBE"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69</w:t>
            </w:r>
          </w:p>
        </w:tc>
        <w:tc>
          <w:tcPr>
            <w:tcW w:w="5200" w:type="dxa"/>
            <w:tcBorders>
              <w:top w:val="nil"/>
              <w:left w:val="nil"/>
              <w:bottom w:val="single" w:sz="4" w:space="0" w:color="auto"/>
              <w:right w:val="single" w:sz="4" w:space="0" w:color="auto"/>
            </w:tcBorders>
            <w:shd w:val="clear" w:color="000000" w:fill="FFFFFF"/>
            <w:vAlign w:val="bottom"/>
            <w:hideMark/>
          </w:tcPr>
          <w:p w14:paraId="484144EE"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Tiles 20cm x 20cm</w:t>
            </w:r>
          </w:p>
        </w:tc>
        <w:tc>
          <w:tcPr>
            <w:tcW w:w="1041" w:type="dxa"/>
            <w:tcBorders>
              <w:top w:val="nil"/>
              <w:left w:val="nil"/>
              <w:bottom w:val="single" w:sz="4" w:space="0" w:color="auto"/>
              <w:right w:val="single" w:sz="4" w:space="0" w:color="auto"/>
            </w:tcBorders>
            <w:shd w:val="clear" w:color="auto" w:fill="auto"/>
            <w:vAlign w:val="center"/>
            <w:hideMark/>
          </w:tcPr>
          <w:p w14:paraId="0AFE4A5C" w14:textId="6B2C5966"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942</w:t>
            </w:r>
          </w:p>
        </w:tc>
        <w:tc>
          <w:tcPr>
            <w:tcW w:w="838" w:type="dxa"/>
            <w:tcBorders>
              <w:top w:val="nil"/>
              <w:left w:val="nil"/>
              <w:bottom w:val="single" w:sz="4" w:space="0" w:color="auto"/>
              <w:right w:val="single" w:sz="4" w:space="0" w:color="auto"/>
            </w:tcBorders>
            <w:shd w:val="clear" w:color="000000" w:fill="FFFFFF"/>
            <w:noWrap/>
            <w:vAlign w:val="center"/>
          </w:tcPr>
          <w:p w14:paraId="5877747A" w14:textId="469B2E08"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79BC49FA" w14:textId="0ABC75D4" w:rsidR="0046489D" w:rsidRPr="009A709E" w:rsidRDefault="0046489D" w:rsidP="00A44DA0">
            <w:pPr>
              <w:jc w:val="center"/>
              <w:rPr>
                <w:rFonts w:ascii="Calibri" w:hAnsi="Calibri" w:cs="Calibri"/>
                <w:color w:val="000000"/>
                <w:sz w:val="20"/>
                <w:szCs w:val="20"/>
                <w:lang w:val="en-PH"/>
              </w:rPr>
            </w:pPr>
          </w:p>
        </w:tc>
      </w:tr>
      <w:tr w:rsidR="0046489D" w:rsidRPr="009A709E" w14:paraId="520E4BC1"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8120091"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70</w:t>
            </w:r>
          </w:p>
        </w:tc>
        <w:tc>
          <w:tcPr>
            <w:tcW w:w="5200" w:type="dxa"/>
            <w:tcBorders>
              <w:top w:val="nil"/>
              <w:left w:val="nil"/>
              <w:bottom w:val="single" w:sz="4" w:space="0" w:color="auto"/>
              <w:right w:val="single" w:sz="4" w:space="0" w:color="auto"/>
            </w:tcBorders>
            <w:shd w:val="clear" w:color="000000" w:fill="FFFFFF"/>
            <w:vAlign w:val="bottom"/>
            <w:hideMark/>
          </w:tcPr>
          <w:p w14:paraId="35AC7C9D"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 xml:space="preserve">Tile Grout </w:t>
            </w:r>
          </w:p>
        </w:tc>
        <w:tc>
          <w:tcPr>
            <w:tcW w:w="1041" w:type="dxa"/>
            <w:tcBorders>
              <w:top w:val="nil"/>
              <w:left w:val="nil"/>
              <w:bottom w:val="single" w:sz="4" w:space="0" w:color="auto"/>
              <w:right w:val="single" w:sz="4" w:space="0" w:color="auto"/>
            </w:tcBorders>
            <w:shd w:val="clear" w:color="auto" w:fill="auto"/>
            <w:vAlign w:val="center"/>
            <w:hideMark/>
          </w:tcPr>
          <w:p w14:paraId="353566E2" w14:textId="6EBD7E1F"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15</w:t>
            </w:r>
          </w:p>
        </w:tc>
        <w:tc>
          <w:tcPr>
            <w:tcW w:w="838" w:type="dxa"/>
            <w:tcBorders>
              <w:top w:val="nil"/>
              <w:left w:val="nil"/>
              <w:bottom w:val="single" w:sz="4" w:space="0" w:color="auto"/>
              <w:right w:val="single" w:sz="4" w:space="0" w:color="auto"/>
            </w:tcBorders>
            <w:shd w:val="clear" w:color="000000" w:fill="FFFFFF"/>
            <w:noWrap/>
            <w:vAlign w:val="center"/>
          </w:tcPr>
          <w:p w14:paraId="5CB8A964" w14:textId="4A41D0FC"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3347517F" w14:textId="7B010F38" w:rsidR="0046489D" w:rsidRPr="009A709E" w:rsidRDefault="0046489D" w:rsidP="00A44DA0">
            <w:pPr>
              <w:jc w:val="center"/>
              <w:rPr>
                <w:rFonts w:ascii="Calibri" w:hAnsi="Calibri" w:cs="Calibri"/>
                <w:color w:val="000000"/>
                <w:sz w:val="20"/>
                <w:szCs w:val="20"/>
                <w:lang w:val="en-PH"/>
              </w:rPr>
            </w:pPr>
          </w:p>
        </w:tc>
      </w:tr>
      <w:tr w:rsidR="0046489D" w:rsidRPr="009A709E" w14:paraId="62C99804"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97D040F"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71</w:t>
            </w:r>
          </w:p>
        </w:tc>
        <w:tc>
          <w:tcPr>
            <w:tcW w:w="5200" w:type="dxa"/>
            <w:tcBorders>
              <w:top w:val="nil"/>
              <w:left w:val="nil"/>
              <w:bottom w:val="single" w:sz="4" w:space="0" w:color="auto"/>
              <w:right w:val="single" w:sz="4" w:space="0" w:color="auto"/>
            </w:tcBorders>
            <w:shd w:val="clear" w:color="000000" w:fill="FFFFFF"/>
            <w:vAlign w:val="bottom"/>
            <w:hideMark/>
          </w:tcPr>
          <w:p w14:paraId="1C1157DE"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Tile trim</w:t>
            </w:r>
          </w:p>
        </w:tc>
        <w:tc>
          <w:tcPr>
            <w:tcW w:w="1041" w:type="dxa"/>
            <w:tcBorders>
              <w:top w:val="nil"/>
              <w:left w:val="nil"/>
              <w:bottom w:val="single" w:sz="4" w:space="0" w:color="auto"/>
              <w:right w:val="single" w:sz="4" w:space="0" w:color="auto"/>
            </w:tcBorders>
            <w:shd w:val="clear" w:color="auto" w:fill="auto"/>
            <w:vAlign w:val="center"/>
            <w:hideMark/>
          </w:tcPr>
          <w:p w14:paraId="60649DC3" w14:textId="685AF6D8"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15</w:t>
            </w:r>
          </w:p>
        </w:tc>
        <w:tc>
          <w:tcPr>
            <w:tcW w:w="838" w:type="dxa"/>
            <w:tcBorders>
              <w:top w:val="nil"/>
              <w:left w:val="nil"/>
              <w:bottom w:val="single" w:sz="4" w:space="0" w:color="auto"/>
              <w:right w:val="single" w:sz="4" w:space="0" w:color="auto"/>
            </w:tcBorders>
            <w:shd w:val="clear" w:color="000000" w:fill="FFFFFF"/>
            <w:noWrap/>
            <w:vAlign w:val="center"/>
          </w:tcPr>
          <w:p w14:paraId="0F0531F0" w14:textId="59FB297D"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55596D79" w14:textId="72B1C2F0" w:rsidR="0046489D" w:rsidRPr="009A709E" w:rsidRDefault="0046489D" w:rsidP="00A44DA0">
            <w:pPr>
              <w:jc w:val="center"/>
              <w:rPr>
                <w:rFonts w:ascii="Calibri" w:hAnsi="Calibri" w:cs="Calibri"/>
                <w:color w:val="000000"/>
                <w:sz w:val="20"/>
                <w:szCs w:val="20"/>
                <w:lang w:val="en-PH"/>
              </w:rPr>
            </w:pPr>
          </w:p>
        </w:tc>
      </w:tr>
      <w:tr w:rsidR="0046489D" w:rsidRPr="009A709E" w14:paraId="24E0ADD0"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6AD9C238"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72</w:t>
            </w:r>
          </w:p>
        </w:tc>
        <w:tc>
          <w:tcPr>
            <w:tcW w:w="5200" w:type="dxa"/>
            <w:tcBorders>
              <w:top w:val="nil"/>
              <w:left w:val="nil"/>
              <w:bottom w:val="single" w:sz="4" w:space="0" w:color="auto"/>
              <w:right w:val="single" w:sz="4" w:space="0" w:color="auto"/>
            </w:tcBorders>
            <w:shd w:val="clear" w:color="000000" w:fill="FFFFFF"/>
            <w:vAlign w:val="bottom"/>
            <w:hideMark/>
          </w:tcPr>
          <w:p w14:paraId="3EFCC658"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Union Patente 1"</w:t>
            </w:r>
          </w:p>
        </w:tc>
        <w:tc>
          <w:tcPr>
            <w:tcW w:w="1041" w:type="dxa"/>
            <w:tcBorders>
              <w:top w:val="nil"/>
              <w:left w:val="nil"/>
              <w:bottom w:val="single" w:sz="4" w:space="0" w:color="auto"/>
              <w:right w:val="single" w:sz="4" w:space="0" w:color="auto"/>
            </w:tcBorders>
            <w:shd w:val="clear" w:color="auto" w:fill="auto"/>
            <w:vAlign w:val="center"/>
            <w:hideMark/>
          </w:tcPr>
          <w:p w14:paraId="0251FC4F" w14:textId="523B223B"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4</w:t>
            </w:r>
          </w:p>
        </w:tc>
        <w:tc>
          <w:tcPr>
            <w:tcW w:w="838" w:type="dxa"/>
            <w:tcBorders>
              <w:top w:val="nil"/>
              <w:left w:val="nil"/>
              <w:bottom w:val="single" w:sz="4" w:space="0" w:color="auto"/>
              <w:right w:val="single" w:sz="4" w:space="0" w:color="auto"/>
            </w:tcBorders>
            <w:shd w:val="clear" w:color="000000" w:fill="FFFFFF"/>
            <w:noWrap/>
            <w:vAlign w:val="center"/>
          </w:tcPr>
          <w:p w14:paraId="1E490A1D" w14:textId="1373875D"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7315C2D7" w14:textId="28906B19" w:rsidR="0046489D" w:rsidRPr="009A709E" w:rsidRDefault="0046489D" w:rsidP="00A44DA0">
            <w:pPr>
              <w:jc w:val="center"/>
              <w:rPr>
                <w:rFonts w:ascii="Calibri" w:hAnsi="Calibri" w:cs="Calibri"/>
                <w:color w:val="000000"/>
                <w:sz w:val="20"/>
                <w:szCs w:val="20"/>
                <w:lang w:val="en-PH"/>
              </w:rPr>
            </w:pPr>
          </w:p>
        </w:tc>
      </w:tr>
      <w:tr w:rsidR="0046489D" w:rsidRPr="009A709E" w14:paraId="5D38DBAC"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5A78DA34"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73</w:t>
            </w:r>
          </w:p>
        </w:tc>
        <w:tc>
          <w:tcPr>
            <w:tcW w:w="5200" w:type="dxa"/>
            <w:tcBorders>
              <w:top w:val="nil"/>
              <w:left w:val="nil"/>
              <w:bottom w:val="single" w:sz="4" w:space="0" w:color="auto"/>
              <w:right w:val="single" w:sz="4" w:space="0" w:color="auto"/>
            </w:tcBorders>
            <w:shd w:val="clear" w:color="000000" w:fill="FFFFFF"/>
            <w:vAlign w:val="bottom"/>
            <w:hideMark/>
          </w:tcPr>
          <w:p w14:paraId="6957EE54"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Unmbrella Nail</w:t>
            </w:r>
          </w:p>
        </w:tc>
        <w:tc>
          <w:tcPr>
            <w:tcW w:w="1041" w:type="dxa"/>
            <w:tcBorders>
              <w:top w:val="nil"/>
              <w:left w:val="nil"/>
              <w:bottom w:val="single" w:sz="4" w:space="0" w:color="auto"/>
              <w:right w:val="single" w:sz="4" w:space="0" w:color="auto"/>
            </w:tcBorders>
            <w:shd w:val="clear" w:color="auto" w:fill="auto"/>
            <w:vAlign w:val="center"/>
            <w:hideMark/>
          </w:tcPr>
          <w:p w14:paraId="6D5F0CDE" w14:textId="43F0E9A2"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6</w:t>
            </w:r>
          </w:p>
        </w:tc>
        <w:tc>
          <w:tcPr>
            <w:tcW w:w="838" w:type="dxa"/>
            <w:tcBorders>
              <w:top w:val="nil"/>
              <w:left w:val="nil"/>
              <w:bottom w:val="single" w:sz="4" w:space="0" w:color="auto"/>
              <w:right w:val="single" w:sz="4" w:space="0" w:color="auto"/>
            </w:tcBorders>
            <w:shd w:val="clear" w:color="000000" w:fill="FFFFFF"/>
            <w:noWrap/>
            <w:vAlign w:val="center"/>
          </w:tcPr>
          <w:p w14:paraId="727D8041" w14:textId="521CC44A" w:rsidR="0046489D" w:rsidRPr="009A709E" w:rsidRDefault="0046489D" w:rsidP="00A44DA0">
            <w:pPr>
              <w:jc w:val="center"/>
              <w:rPr>
                <w:rFonts w:ascii="Calibri" w:hAnsi="Calibri" w:cs="Calibri"/>
                <w:sz w:val="22"/>
                <w:szCs w:val="22"/>
                <w:lang w:val="en-PH"/>
              </w:rPr>
            </w:pPr>
          </w:p>
        </w:tc>
        <w:tc>
          <w:tcPr>
            <w:tcW w:w="1318" w:type="dxa"/>
            <w:vMerge/>
            <w:tcBorders>
              <w:left w:val="nil"/>
              <w:right w:val="single" w:sz="4" w:space="0" w:color="auto"/>
            </w:tcBorders>
            <w:shd w:val="clear" w:color="auto" w:fill="auto"/>
            <w:noWrap/>
            <w:vAlign w:val="center"/>
          </w:tcPr>
          <w:p w14:paraId="53AE351F" w14:textId="476965F0" w:rsidR="0046489D" w:rsidRPr="009A709E" w:rsidRDefault="0046489D" w:rsidP="00A44DA0">
            <w:pPr>
              <w:jc w:val="center"/>
              <w:rPr>
                <w:rFonts w:ascii="Calibri" w:hAnsi="Calibri" w:cs="Calibri"/>
                <w:color w:val="000000"/>
                <w:sz w:val="20"/>
                <w:szCs w:val="20"/>
                <w:lang w:val="en-PH"/>
              </w:rPr>
            </w:pPr>
          </w:p>
        </w:tc>
      </w:tr>
      <w:tr w:rsidR="0046489D" w:rsidRPr="009A709E" w14:paraId="55C923A0" w14:textId="77777777" w:rsidTr="0046489D">
        <w:trPr>
          <w:trHeight w:val="276"/>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69504786" w14:textId="77777777" w:rsidR="0046489D" w:rsidRPr="009A709E" w:rsidRDefault="0046489D" w:rsidP="00A44DA0">
            <w:pPr>
              <w:jc w:val="center"/>
              <w:rPr>
                <w:rFonts w:ascii="Calibri" w:hAnsi="Calibri" w:cs="Calibri"/>
                <w:color w:val="000000"/>
                <w:sz w:val="22"/>
                <w:szCs w:val="22"/>
                <w:lang w:val="en-PH"/>
              </w:rPr>
            </w:pPr>
            <w:r w:rsidRPr="009A709E">
              <w:rPr>
                <w:rFonts w:ascii="Calibri" w:hAnsi="Calibri" w:cs="Calibri"/>
                <w:color w:val="000000"/>
                <w:sz w:val="22"/>
                <w:szCs w:val="22"/>
                <w:lang w:val="en-PH"/>
              </w:rPr>
              <w:t>74</w:t>
            </w:r>
          </w:p>
        </w:tc>
        <w:tc>
          <w:tcPr>
            <w:tcW w:w="5200" w:type="dxa"/>
            <w:tcBorders>
              <w:top w:val="nil"/>
              <w:left w:val="nil"/>
              <w:bottom w:val="single" w:sz="4" w:space="0" w:color="auto"/>
              <w:right w:val="single" w:sz="4" w:space="0" w:color="auto"/>
            </w:tcBorders>
            <w:shd w:val="clear" w:color="000000" w:fill="FFFFFF"/>
            <w:vAlign w:val="bottom"/>
            <w:hideMark/>
          </w:tcPr>
          <w:p w14:paraId="47D4CB0D" w14:textId="77777777" w:rsidR="0046489D" w:rsidRPr="009A709E" w:rsidRDefault="0046489D" w:rsidP="00A44DA0">
            <w:pPr>
              <w:jc w:val="left"/>
              <w:rPr>
                <w:rFonts w:ascii="Calibri" w:hAnsi="Calibri" w:cs="Calibri"/>
                <w:sz w:val="22"/>
                <w:szCs w:val="22"/>
                <w:lang w:val="en-PH"/>
              </w:rPr>
            </w:pPr>
            <w:r w:rsidRPr="009A709E">
              <w:rPr>
                <w:rFonts w:ascii="Calibri" w:hAnsi="Calibri" w:cs="Calibri"/>
                <w:sz w:val="22"/>
                <w:szCs w:val="22"/>
                <w:lang w:val="en-PH"/>
              </w:rPr>
              <w:t>Welding Rod</w:t>
            </w:r>
          </w:p>
        </w:tc>
        <w:tc>
          <w:tcPr>
            <w:tcW w:w="1041" w:type="dxa"/>
            <w:tcBorders>
              <w:top w:val="nil"/>
              <w:left w:val="nil"/>
              <w:bottom w:val="single" w:sz="4" w:space="0" w:color="auto"/>
              <w:right w:val="single" w:sz="4" w:space="0" w:color="auto"/>
            </w:tcBorders>
            <w:shd w:val="clear" w:color="auto" w:fill="auto"/>
            <w:vAlign w:val="center"/>
            <w:hideMark/>
          </w:tcPr>
          <w:p w14:paraId="497E96BA" w14:textId="03CF7D27" w:rsidR="0046489D" w:rsidRPr="009A709E" w:rsidRDefault="0046489D" w:rsidP="00A44DA0">
            <w:pPr>
              <w:jc w:val="left"/>
              <w:rPr>
                <w:rFonts w:ascii="Calibri" w:hAnsi="Calibri" w:cs="Calibri"/>
                <w:sz w:val="22"/>
                <w:szCs w:val="22"/>
                <w:lang w:val="en-PH"/>
              </w:rPr>
            </w:pPr>
            <w:r w:rsidRPr="009A709E">
              <w:rPr>
                <w:rFonts w:ascii="Calibri" w:hAnsi="Calibri" w:cs="Calibri"/>
                <w:color w:val="000000"/>
                <w:sz w:val="20"/>
                <w:szCs w:val="20"/>
                <w:lang w:val="en-PH"/>
              </w:rPr>
              <w:t>35</w:t>
            </w:r>
          </w:p>
        </w:tc>
        <w:tc>
          <w:tcPr>
            <w:tcW w:w="838" w:type="dxa"/>
            <w:tcBorders>
              <w:top w:val="nil"/>
              <w:left w:val="nil"/>
              <w:bottom w:val="single" w:sz="4" w:space="0" w:color="auto"/>
              <w:right w:val="single" w:sz="4" w:space="0" w:color="auto"/>
            </w:tcBorders>
            <w:shd w:val="clear" w:color="000000" w:fill="FFFFFF"/>
            <w:noWrap/>
            <w:vAlign w:val="center"/>
          </w:tcPr>
          <w:p w14:paraId="186931B8" w14:textId="34A32BFE" w:rsidR="0046489D" w:rsidRPr="009A709E" w:rsidRDefault="0046489D" w:rsidP="00A44DA0">
            <w:pPr>
              <w:jc w:val="center"/>
              <w:rPr>
                <w:rFonts w:ascii="Calibri" w:hAnsi="Calibri" w:cs="Calibri"/>
                <w:sz w:val="22"/>
                <w:szCs w:val="22"/>
                <w:lang w:val="en-PH"/>
              </w:rPr>
            </w:pPr>
          </w:p>
        </w:tc>
        <w:tc>
          <w:tcPr>
            <w:tcW w:w="1318" w:type="dxa"/>
            <w:vMerge/>
            <w:tcBorders>
              <w:left w:val="nil"/>
              <w:bottom w:val="single" w:sz="4" w:space="0" w:color="auto"/>
              <w:right w:val="single" w:sz="4" w:space="0" w:color="auto"/>
            </w:tcBorders>
            <w:shd w:val="clear" w:color="auto" w:fill="auto"/>
            <w:noWrap/>
            <w:vAlign w:val="center"/>
          </w:tcPr>
          <w:p w14:paraId="16A512A6" w14:textId="31788972" w:rsidR="0046489D" w:rsidRPr="009A709E" w:rsidRDefault="0046489D" w:rsidP="00A44DA0">
            <w:pPr>
              <w:jc w:val="center"/>
              <w:rPr>
                <w:rFonts w:ascii="Calibri" w:hAnsi="Calibri" w:cs="Calibri"/>
                <w:color w:val="000000"/>
                <w:sz w:val="20"/>
                <w:szCs w:val="20"/>
                <w:lang w:val="en-PH"/>
              </w:rPr>
            </w:pPr>
          </w:p>
        </w:tc>
      </w:tr>
    </w:tbl>
    <w:p w14:paraId="7AAAF36D" w14:textId="77777777" w:rsidR="009A709E" w:rsidRDefault="009A709E" w:rsidP="00425514"/>
    <w:p w14:paraId="40DB4F77" w14:textId="245FA123" w:rsidR="00425514" w:rsidRDefault="00425514" w:rsidP="00425514">
      <w:r w:rsidRPr="00647153">
        <w:t>I HEREBY certify to comply and deliver all the above requirements.</w:t>
      </w:r>
    </w:p>
    <w:p w14:paraId="38846F08" w14:textId="77777777" w:rsidR="00425514" w:rsidRDefault="00425514" w:rsidP="00425514"/>
    <w:p w14:paraId="4BA467D6" w14:textId="77777777" w:rsidR="00425514" w:rsidRDefault="00425514" w:rsidP="00425514"/>
    <w:p w14:paraId="7D306617" w14:textId="77777777" w:rsidR="00425514" w:rsidRDefault="00425514" w:rsidP="00425514">
      <w:r>
        <w:rPr>
          <w:noProof/>
          <w:lang w:val="en-PH"/>
        </w:rPr>
        <mc:AlternateContent>
          <mc:Choice Requires="wps">
            <w:drawing>
              <wp:anchor distT="0" distB="0" distL="114300" distR="114300" simplePos="0" relativeHeight="251676672" behindDoc="0" locked="0" layoutInCell="1" allowOverlap="1" wp14:anchorId="6FB5C423" wp14:editId="2B3258B2">
                <wp:simplePos x="0" y="0"/>
                <wp:positionH relativeFrom="margin">
                  <wp:posOffset>3224464</wp:posOffset>
                </wp:positionH>
                <wp:positionV relativeFrom="paragraph">
                  <wp:posOffset>150528</wp:posOffset>
                </wp:positionV>
                <wp:extent cx="2438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3209F" id="Straight Connector 5"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9pt,11.85pt" to="445.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" strokecolor="black [3040]">
                <w10:wrap anchorx="margin"/>
              </v:line>
            </w:pict>
          </mc:Fallback>
        </mc:AlternateContent>
      </w:r>
      <w:r>
        <w:rPr>
          <w:noProof/>
          <w:lang w:val="en-PH"/>
        </w:rPr>
        <mc:AlternateContent>
          <mc:Choice Requires="wps">
            <w:drawing>
              <wp:anchor distT="0" distB="0" distL="114300" distR="114300" simplePos="0" relativeHeight="251675648" behindDoc="0" locked="0" layoutInCell="1" allowOverlap="1" wp14:anchorId="45816062" wp14:editId="0F5B6087">
                <wp:simplePos x="0" y="0"/>
                <wp:positionH relativeFrom="column">
                  <wp:posOffset>-32084</wp:posOffset>
                </wp:positionH>
                <wp:positionV relativeFrom="paragraph">
                  <wp:posOffset>134487</wp:posOffset>
                </wp:positionV>
                <wp:extent cx="1812758" cy="0"/>
                <wp:effectExtent l="0" t="0" r="35560" b="19050"/>
                <wp:wrapNone/>
                <wp:docPr id="4" name="Straight Connector 4"/>
                <wp:cNvGraphicFramePr/>
                <a:graphic xmlns:a="http://schemas.openxmlformats.org/drawingml/2006/main">
                  <a:graphicData uri="http://schemas.microsoft.com/office/word/2010/wordprocessingShape">
                    <wps:wsp>
                      <wps:cNvCnPr/>
                      <wps:spPr>
                        <a:xfrm>
                          <a:off x="0" y="0"/>
                          <a:ext cx="18127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27B80"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0.6pt" to="140.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" strokecolor="black [3040]"/>
            </w:pict>
          </mc:Fallback>
        </mc:AlternateContent>
      </w:r>
    </w:p>
    <w:p w14:paraId="44C96908" w14:textId="28F4E394" w:rsidR="00425514" w:rsidRDefault="00425514" w:rsidP="00425514">
      <w:r>
        <w:t>Name of</w:t>
      </w:r>
      <w:r w:rsidR="00361183">
        <w:t xml:space="preserve"> Bidder/Supplier</w:t>
      </w:r>
      <w:r w:rsidR="00361183">
        <w:tab/>
      </w:r>
      <w:r w:rsidR="00361183">
        <w:tab/>
      </w:r>
      <w:r w:rsidR="00361183">
        <w:tab/>
      </w:r>
      <w:r w:rsidR="00361183">
        <w:tab/>
        <w:t>Signature Ow</w:t>
      </w:r>
      <w:r>
        <w:t xml:space="preserve">ner Printed Name of </w:t>
      </w:r>
    </w:p>
    <w:p w14:paraId="7DCF284D" w14:textId="77777777" w:rsidR="00425514" w:rsidRDefault="00425514" w:rsidP="00425514">
      <w:r>
        <w:tab/>
      </w:r>
      <w:r>
        <w:tab/>
      </w:r>
      <w:r>
        <w:tab/>
      </w:r>
      <w:r>
        <w:tab/>
      </w:r>
      <w:r>
        <w:tab/>
      </w:r>
      <w:r>
        <w:tab/>
      </w:r>
      <w:r>
        <w:tab/>
        <w:t>Owner or Authorized Representative</w:t>
      </w:r>
    </w:p>
    <w:p w14:paraId="0F4A0E5B" w14:textId="77777777" w:rsidR="00425514" w:rsidRDefault="00425514" w:rsidP="00425514"/>
    <w:p w14:paraId="2715809E" w14:textId="77777777" w:rsidR="00425514" w:rsidRDefault="00425514" w:rsidP="00425514">
      <w:r>
        <w:rPr>
          <w:noProof/>
          <w:lang w:val="en-PH"/>
        </w:rPr>
        <mc:AlternateContent>
          <mc:Choice Requires="wps">
            <w:drawing>
              <wp:anchor distT="0" distB="0" distL="114300" distR="114300" simplePos="0" relativeHeight="251677696" behindDoc="0" locked="0" layoutInCell="1" allowOverlap="1" wp14:anchorId="3F92D51D" wp14:editId="7F068A9B">
                <wp:simplePos x="0" y="0"/>
                <wp:positionH relativeFrom="margin">
                  <wp:posOffset>3228340</wp:posOffset>
                </wp:positionH>
                <wp:positionV relativeFrom="paragraph">
                  <wp:posOffset>142407</wp:posOffset>
                </wp:positionV>
                <wp:extent cx="2438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E5806"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2pt,11.2pt" to="446.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" strokecolor="black [3040]">
                <w10:wrap anchorx="margin"/>
              </v:line>
            </w:pict>
          </mc:Fallback>
        </mc:AlternateContent>
      </w:r>
    </w:p>
    <w:p w14:paraId="7EF3F2C7" w14:textId="77777777" w:rsidR="00425514" w:rsidRDefault="00425514" w:rsidP="00425514">
      <w:r>
        <w:tab/>
      </w:r>
      <w:r>
        <w:tab/>
      </w:r>
      <w:r>
        <w:tab/>
      </w:r>
      <w:r>
        <w:tab/>
      </w:r>
      <w:r>
        <w:tab/>
      </w:r>
      <w:r>
        <w:tab/>
      </w:r>
      <w:r>
        <w:tab/>
        <w:t xml:space="preserve">                       Date </w:t>
      </w:r>
    </w:p>
    <w:p w14:paraId="4E924AB4" w14:textId="15853AF1" w:rsidR="003167E4" w:rsidRDefault="003167E4"/>
    <w:p w14:paraId="1E74175C" w14:textId="75E43DDB" w:rsidR="001F57C5" w:rsidRPr="001F57C5" w:rsidRDefault="001F57C5" w:rsidP="001F57C5">
      <w:bookmarkStart w:id="63" w:name="_heading=h.yt75mt35uh7" w:colFirst="0" w:colLast="0"/>
      <w:bookmarkStart w:id="64" w:name="_Toc46916381"/>
      <w:bookmarkEnd w:id="63"/>
    </w:p>
    <w:p w14:paraId="640E4364" w14:textId="2A84C40B" w:rsidR="00FD2651" w:rsidRPr="006073D7" w:rsidRDefault="0043613A">
      <w:pPr>
        <w:pStyle w:val="Heading1"/>
        <w:spacing w:before="0" w:after="0"/>
      </w:pPr>
      <w:r w:rsidRPr="006073D7">
        <w:lastRenderedPageBreak/>
        <w:t>Section VII. Technical Specifications</w:t>
      </w:r>
      <w:bookmarkEnd w:id="64"/>
    </w:p>
    <w:p w14:paraId="123C50FC" w14:textId="77777777" w:rsidR="00FD2651" w:rsidRPr="006073D7" w:rsidRDefault="00FD2651"/>
    <w:tbl>
      <w:tblPr>
        <w:tblStyle w:val="6"/>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6073D7" w:rsidRDefault="00FD2651">
            <w:pPr>
              <w:spacing w:after="0"/>
            </w:pPr>
          </w:p>
          <w:p w14:paraId="05FB7A60" w14:textId="77777777" w:rsidR="00FD2651" w:rsidRPr="006073D7" w:rsidRDefault="0043613A">
            <w:pPr>
              <w:spacing w:after="0"/>
              <w:rPr>
                <w:b/>
                <w:sz w:val="32"/>
                <w:szCs w:val="32"/>
              </w:rPr>
            </w:pPr>
            <w:bookmarkStart w:id="65" w:name="_heading=h.1egqt2p" w:colFirst="0" w:colLast="0"/>
            <w:bookmarkEnd w:id="65"/>
            <w:r w:rsidRPr="006073D7">
              <w:rPr>
                <w:b/>
                <w:sz w:val="32"/>
                <w:szCs w:val="32"/>
              </w:rPr>
              <w:t>Notes for Preparing the Technical Specifications</w:t>
            </w:r>
          </w:p>
          <w:p w14:paraId="1B92765D" w14:textId="77777777" w:rsidR="00FD2651" w:rsidRPr="006073D7" w:rsidRDefault="00FD2651">
            <w:pPr>
              <w:spacing w:after="0"/>
              <w:rPr>
                <w:b/>
              </w:rPr>
            </w:pPr>
          </w:p>
          <w:p w14:paraId="5CD39E2F" w14:textId="77777777"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fairness ,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6073D7" w:rsidRDefault="00FD2651">
            <w:pPr>
              <w:spacing w:after="0"/>
            </w:pPr>
          </w:p>
          <w:p w14:paraId="647C2B46" w14:textId="77777777" w:rsidR="00FD2651" w:rsidRPr="006073D7" w:rsidRDefault="0043613A">
            <w:pPr>
              <w:spacing w:after="0"/>
            </w:pPr>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6073D7" w:rsidRDefault="00FD2651">
            <w:pPr>
              <w:spacing w:after="0"/>
            </w:pPr>
          </w:p>
          <w:p w14:paraId="126787D5" w14:textId="77777777" w:rsidR="00FD2651" w:rsidRPr="006073D7" w:rsidRDefault="0043613A">
            <w:pPr>
              <w:spacing w:after="0"/>
            </w:pPr>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77777777" w:rsidR="00FD2651" w:rsidRPr="006073D7" w:rsidRDefault="00FD2651">
            <w:pPr>
              <w:spacing w:after="0"/>
            </w:pPr>
          </w:p>
          <w:p w14:paraId="3699D369" w14:textId="77777777" w:rsidR="00FD2651" w:rsidRPr="006073D7" w:rsidRDefault="0043613A">
            <w:pPr>
              <w:spacing w:after="0"/>
              <w:ind w:left="533" w:hanging="533"/>
            </w:pPr>
            <w:r w:rsidRPr="006073D7">
              <w:rPr>
                <w:b/>
              </w:rPr>
              <w:t>Sample Clause:  Equivalency of Standards and Codes</w:t>
            </w:r>
          </w:p>
          <w:p w14:paraId="46503138" w14:textId="77777777" w:rsidR="00FD2651" w:rsidRPr="006073D7" w:rsidRDefault="00FD2651">
            <w:pPr>
              <w:spacing w:after="0"/>
            </w:pPr>
          </w:p>
          <w:p w14:paraId="0D7D1587" w14:textId="77777777" w:rsidR="00FD2651" w:rsidRPr="006073D7" w:rsidRDefault="0043613A">
            <w:pPr>
              <w:spacing w:after="0"/>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6073D7" w:rsidRDefault="00FD2651">
            <w:pPr>
              <w:spacing w:after="0"/>
              <w:ind w:left="533" w:right="619" w:hanging="17"/>
            </w:pPr>
          </w:p>
          <w:p w14:paraId="734A1CAF" w14:textId="77777777" w:rsidR="00FD2651" w:rsidRPr="006073D7" w:rsidRDefault="0043613A">
            <w:pPr>
              <w:spacing w:after="0"/>
            </w:pPr>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7D3B677F" w14:textId="77777777" w:rsidR="00FD2651" w:rsidRPr="006073D7" w:rsidRDefault="00FD2651">
            <w:pPr>
              <w:spacing w:after="0"/>
            </w:pPr>
          </w:p>
          <w:p w14:paraId="6AFE7223" w14:textId="77777777" w:rsidR="00FD2651" w:rsidRPr="006073D7" w:rsidRDefault="0043613A">
            <w:pPr>
              <w:spacing w:after="0"/>
            </w:pPr>
            <w:r w:rsidRPr="006073D7">
              <w:lastRenderedPageBreak/>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6073D7" w:rsidRDefault="00FD2651">
            <w:pPr>
              <w:spacing w:after="0"/>
            </w:pPr>
          </w:p>
          <w:p w14:paraId="0F4998E1" w14:textId="77777777" w:rsidR="00FD2651" w:rsidRPr="006073D7" w:rsidRDefault="0043613A">
            <w:pPr>
              <w:spacing w:after="0"/>
            </w:pPr>
            <w:r w:rsidRPr="006073D7">
              <w:t>Bidders are also required, as part of the technical specifications, to complete their statement of compliance demonstrating how the items comply with the specification.</w:t>
            </w:r>
          </w:p>
          <w:p w14:paraId="157ABAD2" w14:textId="77777777" w:rsidR="00FD2651" w:rsidRPr="006073D7" w:rsidRDefault="00FD2651">
            <w:pPr>
              <w:spacing w:after="0"/>
            </w:pPr>
          </w:p>
        </w:tc>
      </w:tr>
    </w:tbl>
    <w:p w14:paraId="474B999E" w14:textId="77777777" w:rsidR="00FD2651" w:rsidRPr="006073D7" w:rsidRDefault="00FD2651"/>
    <w:p w14:paraId="3A51138C" w14:textId="77777777" w:rsidR="00FD2651" w:rsidRPr="006073D7" w:rsidRDefault="00FD2651">
      <w:pPr>
        <w:jc w:val="center"/>
        <w:rPr>
          <w:b/>
          <w:sz w:val="32"/>
          <w:szCs w:val="32"/>
        </w:rPr>
        <w:sectPr w:rsidR="00FD2651" w:rsidRPr="006073D7" w:rsidSect="00F841B0">
          <w:footerReference w:type="default" r:id="rId42"/>
          <w:pgSz w:w="11909" w:h="16834"/>
          <w:pgMar w:top="1440" w:right="1440" w:bottom="1440" w:left="1440" w:header="720" w:footer="720" w:gutter="0"/>
          <w:cols w:space="720" w:equalWidth="0">
            <w:col w:w="9029"/>
          </w:cols>
        </w:sectPr>
      </w:pPr>
    </w:p>
    <w:p w14:paraId="5367B0D5" w14:textId="77777777" w:rsidR="00FD2651" w:rsidRPr="006073D7" w:rsidRDefault="0043613A">
      <w:pPr>
        <w:jc w:val="center"/>
        <w:rPr>
          <w:b/>
          <w:sz w:val="40"/>
          <w:szCs w:val="40"/>
        </w:rPr>
      </w:pPr>
      <w:r w:rsidRPr="00ED5471">
        <w:rPr>
          <w:b/>
          <w:sz w:val="40"/>
          <w:szCs w:val="40"/>
        </w:rPr>
        <w:lastRenderedPageBreak/>
        <w:t>Technical Specifications</w:t>
      </w:r>
    </w:p>
    <w:p w14:paraId="4BF7C673" w14:textId="513EB33A" w:rsidR="00FD2651" w:rsidRPr="006073D7" w:rsidRDefault="00FD2651">
      <w:pPr>
        <w:jc w:val="center"/>
      </w:pPr>
    </w:p>
    <w:p w14:paraId="0AECC442" w14:textId="12217CE4" w:rsidR="00425514" w:rsidRDefault="00425514"/>
    <w:tbl>
      <w:tblPr>
        <w:tblW w:w="9355" w:type="dxa"/>
        <w:tblLook w:val="04A0" w:firstRow="1" w:lastRow="0" w:firstColumn="1" w:lastColumn="0" w:noHBand="0" w:noVBand="1"/>
      </w:tblPr>
      <w:tblGrid>
        <w:gridCol w:w="638"/>
        <w:gridCol w:w="6762"/>
        <w:gridCol w:w="2070"/>
      </w:tblGrid>
      <w:tr w:rsidR="00775016" w:rsidRPr="00775016" w14:paraId="26AED5EE" w14:textId="77777777" w:rsidTr="00775016">
        <w:trPr>
          <w:trHeight w:val="1321"/>
        </w:trPr>
        <w:tc>
          <w:tcPr>
            <w:tcW w:w="523"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F762425" w14:textId="1151B83E" w:rsidR="00775016" w:rsidRPr="00775016" w:rsidRDefault="00775016" w:rsidP="00775016">
            <w:pPr>
              <w:jc w:val="center"/>
              <w:rPr>
                <w:rFonts w:ascii="Calibri" w:hAnsi="Calibri" w:cs="Calibri"/>
                <w:color w:val="000000"/>
                <w:sz w:val="20"/>
                <w:szCs w:val="20"/>
                <w:lang w:val="en-PH"/>
              </w:rPr>
            </w:pPr>
            <w:r>
              <w:rPr>
                <w:rFonts w:ascii="Calibri" w:hAnsi="Calibri" w:cs="Calibri"/>
                <w:noProof/>
                <w:color w:val="000000"/>
                <w:sz w:val="20"/>
                <w:szCs w:val="20"/>
                <w:lang w:val="en-PH"/>
              </w:rPr>
              <w:t>Item</w:t>
            </w:r>
            <w:r w:rsidRPr="005244F5">
              <w:rPr>
                <w:rFonts w:ascii="Calibri" w:hAnsi="Calibri" w:cs="Calibri"/>
                <w:color w:val="000000"/>
                <w:sz w:val="20"/>
                <w:szCs w:val="20"/>
                <w:lang w:val="en-PH"/>
              </w:rPr>
              <w:t> </w:t>
            </w:r>
          </w:p>
        </w:tc>
        <w:tc>
          <w:tcPr>
            <w:tcW w:w="6762" w:type="dxa"/>
            <w:vMerge w:val="restart"/>
            <w:tcBorders>
              <w:top w:val="single" w:sz="4" w:space="0" w:color="auto"/>
              <w:left w:val="single" w:sz="4" w:space="0" w:color="auto"/>
              <w:bottom w:val="nil"/>
              <w:right w:val="nil"/>
            </w:tcBorders>
            <w:shd w:val="clear" w:color="auto" w:fill="auto"/>
            <w:vAlign w:val="center"/>
            <w:hideMark/>
          </w:tcPr>
          <w:p w14:paraId="325585F2" w14:textId="6D7A3BC1" w:rsidR="00775016" w:rsidRPr="00775016" w:rsidRDefault="00775016" w:rsidP="00775016">
            <w:pPr>
              <w:jc w:val="center"/>
              <w:rPr>
                <w:color w:val="000000"/>
                <w:sz w:val="20"/>
                <w:szCs w:val="20"/>
                <w:lang w:val="en-PH"/>
              </w:rPr>
            </w:pPr>
            <w:r w:rsidRPr="002051FE">
              <w:rPr>
                <w:sz w:val="22"/>
                <w:szCs w:val="22"/>
              </w:rPr>
              <w:t>Specification</w:t>
            </w:r>
          </w:p>
        </w:tc>
        <w:tc>
          <w:tcPr>
            <w:tcW w:w="2070" w:type="dxa"/>
            <w:vMerge w:val="restart"/>
            <w:tcBorders>
              <w:top w:val="single" w:sz="4" w:space="0" w:color="auto"/>
              <w:left w:val="single" w:sz="4" w:space="0" w:color="auto"/>
              <w:bottom w:val="nil"/>
              <w:right w:val="single" w:sz="4" w:space="0" w:color="auto"/>
            </w:tcBorders>
            <w:shd w:val="clear" w:color="auto" w:fill="auto"/>
            <w:vAlign w:val="center"/>
            <w:hideMark/>
          </w:tcPr>
          <w:p w14:paraId="16005AFA" w14:textId="66B2A8E6" w:rsidR="00775016" w:rsidRPr="00775016" w:rsidRDefault="00775016" w:rsidP="00775016">
            <w:pPr>
              <w:jc w:val="center"/>
              <w:rPr>
                <w:color w:val="000000"/>
                <w:sz w:val="20"/>
                <w:szCs w:val="20"/>
                <w:lang w:val="en-PH"/>
              </w:rPr>
            </w:pPr>
            <w:r w:rsidRPr="002051FE">
              <w:rPr>
                <w:sz w:val="22"/>
                <w:szCs w:val="22"/>
              </w:rPr>
              <w:t>Statement of Compliance</w:t>
            </w:r>
          </w:p>
        </w:tc>
      </w:tr>
      <w:tr w:rsidR="00775016" w:rsidRPr="00775016" w14:paraId="2BD13A62" w14:textId="77777777" w:rsidTr="00775016">
        <w:trPr>
          <w:trHeight w:val="286"/>
        </w:trPr>
        <w:tc>
          <w:tcPr>
            <w:tcW w:w="523" w:type="dxa"/>
            <w:vMerge/>
            <w:tcBorders>
              <w:top w:val="single" w:sz="4" w:space="0" w:color="auto"/>
              <w:left w:val="single" w:sz="4" w:space="0" w:color="auto"/>
              <w:bottom w:val="nil"/>
              <w:right w:val="single" w:sz="4" w:space="0" w:color="auto"/>
            </w:tcBorders>
            <w:vAlign w:val="center"/>
            <w:hideMark/>
          </w:tcPr>
          <w:p w14:paraId="1C51CC47" w14:textId="77777777" w:rsidR="00775016" w:rsidRPr="00775016" w:rsidRDefault="00775016" w:rsidP="00775016">
            <w:pPr>
              <w:jc w:val="left"/>
              <w:rPr>
                <w:rFonts w:ascii="Calibri" w:hAnsi="Calibri" w:cs="Calibri"/>
                <w:color w:val="000000"/>
                <w:sz w:val="20"/>
                <w:szCs w:val="20"/>
                <w:lang w:val="en-PH"/>
              </w:rPr>
            </w:pPr>
          </w:p>
        </w:tc>
        <w:tc>
          <w:tcPr>
            <w:tcW w:w="6762" w:type="dxa"/>
            <w:vMerge/>
            <w:tcBorders>
              <w:top w:val="single" w:sz="4" w:space="0" w:color="auto"/>
              <w:left w:val="single" w:sz="4" w:space="0" w:color="auto"/>
              <w:bottom w:val="nil"/>
              <w:right w:val="nil"/>
            </w:tcBorders>
            <w:vAlign w:val="center"/>
            <w:hideMark/>
          </w:tcPr>
          <w:p w14:paraId="091677D8" w14:textId="77777777" w:rsidR="00775016" w:rsidRPr="00775016" w:rsidRDefault="00775016" w:rsidP="00775016">
            <w:pPr>
              <w:jc w:val="left"/>
              <w:rPr>
                <w:color w:val="000000"/>
                <w:sz w:val="20"/>
                <w:szCs w:val="20"/>
                <w:lang w:val="en-PH"/>
              </w:rPr>
            </w:pPr>
          </w:p>
        </w:tc>
        <w:tc>
          <w:tcPr>
            <w:tcW w:w="2070" w:type="dxa"/>
            <w:vMerge/>
            <w:tcBorders>
              <w:top w:val="single" w:sz="4" w:space="0" w:color="auto"/>
              <w:left w:val="single" w:sz="4" w:space="0" w:color="auto"/>
              <w:bottom w:val="nil"/>
              <w:right w:val="single" w:sz="4" w:space="0" w:color="auto"/>
            </w:tcBorders>
            <w:vAlign w:val="center"/>
            <w:hideMark/>
          </w:tcPr>
          <w:p w14:paraId="3E0047DA" w14:textId="77777777" w:rsidR="00775016" w:rsidRPr="00775016" w:rsidRDefault="00775016" w:rsidP="00775016">
            <w:pPr>
              <w:jc w:val="left"/>
              <w:rPr>
                <w:color w:val="000000"/>
                <w:sz w:val="20"/>
                <w:szCs w:val="20"/>
                <w:lang w:val="en-PH"/>
              </w:rPr>
            </w:pPr>
          </w:p>
        </w:tc>
      </w:tr>
      <w:tr w:rsidR="00775016" w:rsidRPr="00775016" w14:paraId="7F772367"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14B98052"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1</w:t>
            </w:r>
          </w:p>
        </w:tc>
        <w:tc>
          <w:tcPr>
            <w:tcW w:w="6762" w:type="dxa"/>
            <w:tcBorders>
              <w:top w:val="nil"/>
              <w:left w:val="nil"/>
              <w:bottom w:val="single" w:sz="4" w:space="0" w:color="auto"/>
              <w:right w:val="single" w:sz="4" w:space="0" w:color="auto"/>
            </w:tcBorders>
            <w:shd w:val="clear" w:color="000000" w:fill="FFFFFF"/>
            <w:noWrap/>
            <w:vAlign w:val="bottom"/>
            <w:hideMark/>
          </w:tcPr>
          <w:p w14:paraId="2B7C7E8A"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xml:space="preserve">9mm Deform Bar </w:t>
            </w:r>
          </w:p>
        </w:tc>
        <w:tc>
          <w:tcPr>
            <w:tcW w:w="2070" w:type="dxa"/>
            <w:tcBorders>
              <w:top w:val="nil"/>
              <w:left w:val="nil"/>
              <w:bottom w:val="single" w:sz="4" w:space="0" w:color="auto"/>
              <w:right w:val="single" w:sz="4" w:space="0" w:color="auto"/>
            </w:tcBorders>
            <w:shd w:val="clear" w:color="000000" w:fill="FFFFFF"/>
            <w:noWrap/>
            <w:vAlign w:val="bottom"/>
            <w:hideMark/>
          </w:tcPr>
          <w:p w14:paraId="620F492D"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6FBDB066"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18962161"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2</w:t>
            </w:r>
          </w:p>
        </w:tc>
        <w:tc>
          <w:tcPr>
            <w:tcW w:w="6762" w:type="dxa"/>
            <w:tcBorders>
              <w:top w:val="nil"/>
              <w:left w:val="nil"/>
              <w:bottom w:val="single" w:sz="4" w:space="0" w:color="auto"/>
              <w:right w:val="single" w:sz="4" w:space="0" w:color="auto"/>
            </w:tcBorders>
            <w:shd w:val="clear" w:color="000000" w:fill="FFFFFF"/>
            <w:noWrap/>
            <w:vAlign w:val="bottom"/>
            <w:hideMark/>
          </w:tcPr>
          <w:p w14:paraId="528B3C8F"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xml:space="preserve">10mm Deform Bar </w:t>
            </w:r>
          </w:p>
        </w:tc>
        <w:tc>
          <w:tcPr>
            <w:tcW w:w="2070" w:type="dxa"/>
            <w:tcBorders>
              <w:top w:val="nil"/>
              <w:left w:val="nil"/>
              <w:bottom w:val="single" w:sz="4" w:space="0" w:color="auto"/>
              <w:right w:val="single" w:sz="4" w:space="0" w:color="auto"/>
            </w:tcBorders>
            <w:shd w:val="clear" w:color="000000" w:fill="FFFFFF"/>
            <w:noWrap/>
            <w:vAlign w:val="bottom"/>
            <w:hideMark/>
          </w:tcPr>
          <w:p w14:paraId="429F2E3D"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4C04B4C4"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B253BE1"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3</w:t>
            </w:r>
          </w:p>
        </w:tc>
        <w:tc>
          <w:tcPr>
            <w:tcW w:w="6762" w:type="dxa"/>
            <w:tcBorders>
              <w:top w:val="nil"/>
              <w:left w:val="nil"/>
              <w:bottom w:val="single" w:sz="4" w:space="0" w:color="auto"/>
              <w:right w:val="single" w:sz="4" w:space="0" w:color="auto"/>
            </w:tcBorders>
            <w:shd w:val="clear" w:color="000000" w:fill="FFFFFF"/>
            <w:vAlign w:val="bottom"/>
            <w:hideMark/>
          </w:tcPr>
          <w:p w14:paraId="3E770646"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xml:space="preserve">12mm Deform Bar </w:t>
            </w:r>
          </w:p>
        </w:tc>
        <w:tc>
          <w:tcPr>
            <w:tcW w:w="2070" w:type="dxa"/>
            <w:tcBorders>
              <w:top w:val="nil"/>
              <w:left w:val="nil"/>
              <w:bottom w:val="single" w:sz="4" w:space="0" w:color="auto"/>
              <w:right w:val="single" w:sz="4" w:space="0" w:color="auto"/>
            </w:tcBorders>
            <w:shd w:val="clear" w:color="000000" w:fill="FFFFFF"/>
            <w:vAlign w:val="bottom"/>
            <w:hideMark/>
          </w:tcPr>
          <w:p w14:paraId="7738759B"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4043B2A4"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6B97ADF9"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4</w:t>
            </w:r>
          </w:p>
        </w:tc>
        <w:tc>
          <w:tcPr>
            <w:tcW w:w="6762" w:type="dxa"/>
            <w:tcBorders>
              <w:top w:val="nil"/>
              <w:left w:val="nil"/>
              <w:bottom w:val="single" w:sz="4" w:space="0" w:color="auto"/>
              <w:right w:val="single" w:sz="4" w:space="0" w:color="auto"/>
            </w:tcBorders>
            <w:shd w:val="clear" w:color="000000" w:fill="FFFFFF"/>
            <w:noWrap/>
            <w:vAlign w:val="bottom"/>
            <w:hideMark/>
          </w:tcPr>
          <w:p w14:paraId="34FA2371"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10mm RSB</w:t>
            </w:r>
          </w:p>
        </w:tc>
        <w:tc>
          <w:tcPr>
            <w:tcW w:w="2070" w:type="dxa"/>
            <w:tcBorders>
              <w:top w:val="nil"/>
              <w:left w:val="nil"/>
              <w:bottom w:val="single" w:sz="4" w:space="0" w:color="auto"/>
              <w:right w:val="single" w:sz="4" w:space="0" w:color="auto"/>
            </w:tcBorders>
            <w:shd w:val="clear" w:color="000000" w:fill="FFFFFF"/>
            <w:noWrap/>
            <w:vAlign w:val="bottom"/>
            <w:hideMark/>
          </w:tcPr>
          <w:p w14:paraId="7B2E74CC"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09C5CBBA"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0029133A"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5</w:t>
            </w:r>
          </w:p>
        </w:tc>
        <w:tc>
          <w:tcPr>
            <w:tcW w:w="6762" w:type="dxa"/>
            <w:tcBorders>
              <w:top w:val="nil"/>
              <w:left w:val="nil"/>
              <w:bottom w:val="single" w:sz="4" w:space="0" w:color="auto"/>
              <w:right w:val="single" w:sz="4" w:space="0" w:color="auto"/>
            </w:tcBorders>
            <w:shd w:val="clear" w:color="000000" w:fill="FFFFFF"/>
            <w:vAlign w:val="bottom"/>
            <w:hideMark/>
          </w:tcPr>
          <w:p w14:paraId="42D33CC9"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#16 Tire Wire</w:t>
            </w:r>
          </w:p>
        </w:tc>
        <w:tc>
          <w:tcPr>
            <w:tcW w:w="2070" w:type="dxa"/>
            <w:tcBorders>
              <w:top w:val="nil"/>
              <w:left w:val="nil"/>
              <w:bottom w:val="single" w:sz="4" w:space="0" w:color="auto"/>
              <w:right w:val="single" w:sz="4" w:space="0" w:color="auto"/>
            </w:tcBorders>
            <w:shd w:val="clear" w:color="000000" w:fill="FFFFFF"/>
            <w:vAlign w:val="bottom"/>
            <w:hideMark/>
          </w:tcPr>
          <w:p w14:paraId="3CCFC503"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713CD155"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04254490"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6</w:t>
            </w:r>
          </w:p>
        </w:tc>
        <w:tc>
          <w:tcPr>
            <w:tcW w:w="6762" w:type="dxa"/>
            <w:tcBorders>
              <w:top w:val="nil"/>
              <w:left w:val="nil"/>
              <w:bottom w:val="single" w:sz="4" w:space="0" w:color="auto"/>
              <w:right w:val="single" w:sz="4" w:space="0" w:color="auto"/>
            </w:tcBorders>
            <w:shd w:val="clear" w:color="000000" w:fill="FFFFFF"/>
            <w:vAlign w:val="bottom"/>
            <w:hideMark/>
          </w:tcPr>
          <w:p w14:paraId="24C3FF50"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Angle bar ¼ x 1 x 1</w:t>
            </w:r>
          </w:p>
        </w:tc>
        <w:tc>
          <w:tcPr>
            <w:tcW w:w="2070" w:type="dxa"/>
            <w:tcBorders>
              <w:top w:val="nil"/>
              <w:left w:val="nil"/>
              <w:bottom w:val="single" w:sz="4" w:space="0" w:color="auto"/>
              <w:right w:val="single" w:sz="4" w:space="0" w:color="auto"/>
            </w:tcBorders>
            <w:shd w:val="clear" w:color="000000" w:fill="FFFFFF"/>
            <w:vAlign w:val="bottom"/>
            <w:hideMark/>
          </w:tcPr>
          <w:p w14:paraId="0E265FFB"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4E92701F"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4537B013"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7</w:t>
            </w:r>
          </w:p>
        </w:tc>
        <w:tc>
          <w:tcPr>
            <w:tcW w:w="6762" w:type="dxa"/>
            <w:tcBorders>
              <w:top w:val="nil"/>
              <w:left w:val="nil"/>
              <w:bottom w:val="single" w:sz="4" w:space="0" w:color="auto"/>
              <w:right w:val="single" w:sz="4" w:space="0" w:color="auto"/>
            </w:tcBorders>
            <w:shd w:val="clear" w:color="000000" w:fill="FFFFFF"/>
            <w:vAlign w:val="bottom"/>
            <w:hideMark/>
          </w:tcPr>
          <w:p w14:paraId="046AAF09"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Angle bar ¼ x 1½ x 1½</w:t>
            </w:r>
          </w:p>
        </w:tc>
        <w:tc>
          <w:tcPr>
            <w:tcW w:w="2070" w:type="dxa"/>
            <w:tcBorders>
              <w:top w:val="nil"/>
              <w:left w:val="nil"/>
              <w:bottom w:val="single" w:sz="4" w:space="0" w:color="auto"/>
              <w:right w:val="single" w:sz="4" w:space="0" w:color="auto"/>
            </w:tcBorders>
            <w:shd w:val="clear" w:color="000000" w:fill="FFFFFF"/>
            <w:vAlign w:val="bottom"/>
            <w:hideMark/>
          </w:tcPr>
          <w:p w14:paraId="0BC98F7D"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0C786622"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62E43A90"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8</w:t>
            </w:r>
          </w:p>
        </w:tc>
        <w:tc>
          <w:tcPr>
            <w:tcW w:w="6762" w:type="dxa"/>
            <w:tcBorders>
              <w:top w:val="nil"/>
              <w:left w:val="nil"/>
              <w:bottom w:val="single" w:sz="4" w:space="0" w:color="auto"/>
              <w:right w:val="single" w:sz="4" w:space="0" w:color="auto"/>
            </w:tcBorders>
            <w:shd w:val="clear" w:color="000000" w:fill="FFFFFF"/>
            <w:vAlign w:val="bottom"/>
            <w:hideMark/>
          </w:tcPr>
          <w:p w14:paraId="68A79654"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Angle bar ¼ x 2 x 2</w:t>
            </w:r>
          </w:p>
        </w:tc>
        <w:tc>
          <w:tcPr>
            <w:tcW w:w="2070" w:type="dxa"/>
            <w:tcBorders>
              <w:top w:val="nil"/>
              <w:left w:val="nil"/>
              <w:bottom w:val="single" w:sz="4" w:space="0" w:color="auto"/>
              <w:right w:val="single" w:sz="4" w:space="0" w:color="auto"/>
            </w:tcBorders>
            <w:shd w:val="clear" w:color="000000" w:fill="FFFFFF"/>
            <w:vAlign w:val="bottom"/>
            <w:hideMark/>
          </w:tcPr>
          <w:p w14:paraId="003F0390"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1B961E8F"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01F2F063"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9</w:t>
            </w:r>
          </w:p>
        </w:tc>
        <w:tc>
          <w:tcPr>
            <w:tcW w:w="6762" w:type="dxa"/>
            <w:tcBorders>
              <w:top w:val="nil"/>
              <w:left w:val="nil"/>
              <w:bottom w:val="single" w:sz="4" w:space="0" w:color="auto"/>
              <w:right w:val="single" w:sz="4" w:space="0" w:color="auto"/>
            </w:tcBorders>
            <w:shd w:val="clear" w:color="000000" w:fill="FFFFFF"/>
            <w:vAlign w:val="bottom"/>
            <w:hideMark/>
          </w:tcPr>
          <w:p w14:paraId="5FFCB323"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Baguio Green</w:t>
            </w:r>
          </w:p>
        </w:tc>
        <w:tc>
          <w:tcPr>
            <w:tcW w:w="2070" w:type="dxa"/>
            <w:tcBorders>
              <w:top w:val="nil"/>
              <w:left w:val="nil"/>
              <w:bottom w:val="single" w:sz="4" w:space="0" w:color="auto"/>
              <w:right w:val="single" w:sz="4" w:space="0" w:color="auto"/>
            </w:tcBorders>
            <w:shd w:val="clear" w:color="000000" w:fill="FFFFFF"/>
            <w:vAlign w:val="bottom"/>
            <w:hideMark/>
          </w:tcPr>
          <w:p w14:paraId="7C71249A"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6AB300B1"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691F1C1A"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10</w:t>
            </w:r>
          </w:p>
        </w:tc>
        <w:tc>
          <w:tcPr>
            <w:tcW w:w="6762" w:type="dxa"/>
            <w:tcBorders>
              <w:top w:val="nil"/>
              <w:left w:val="nil"/>
              <w:bottom w:val="single" w:sz="4" w:space="0" w:color="auto"/>
              <w:right w:val="single" w:sz="4" w:space="0" w:color="auto"/>
            </w:tcBorders>
            <w:shd w:val="clear" w:color="000000" w:fill="FFFFFF"/>
            <w:vAlign w:val="bottom"/>
            <w:hideMark/>
          </w:tcPr>
          <w:p w14:paraId="69860E93"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xml:space="preserve">Cement </w:t>
            </w:r>
          </w:p>
        </w:tc>
        <w:tc>
          <w:tcPr>
            <w:tcW w:w="2070" w:type="dxa"/>
            <w:tcBorders>
              <w:top w:val="nil"/>
              <w:left w:val="nil"/>
              <w:bottom w:val="single" w:sz="4" w:space="0" w:color="auto"/>
              <w:right w:val="single" w:sz="4" w:space="0" w:color="auto"/>
            </w:tcBorders>
            <w:shd w:val="clear" w:color="000000" w:fill="FFFFFF"/>
            <w:vAlign w:val="bottom"/>
            <w:hideMark/>
          </w:tcPr>
          <w:p w14:paraId="56EA0447"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25329ADE"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02E6B87"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11</w:t>
            </w:r>
          </w:p>
        </w:tc>
        <w:tc>
          <w:tcPr>
            <w:tcW w:w="6762" w:type="dxa"/>
            <w:tcBorders>
              <w:top w:val="nil"/>
              <w:left w:val="nil"/>
              <w:bottom w:val="single" w:sz="4" w:space="0" w:color="auto"/>
              <w:right w:val="single" w:sz="4" w:space="0" w:color="auto"/>
            </w:tcBorders>
            <w:shd w:val="clear" w:color="000000" w:fill="FFFFFF"/>
            <w:vAlign w:val="bottom"/>
            <w:hideMark/>
          </w:tcPr>
          <w:p w14:paraId="3FE00318"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CHB # 4</w:t>
            </w:r>
          </w:p>
        </w:tc>
        <w:tc>
          <w:tcPr>
            <w:tcW w:w="2070" w:type="dxa"/>
            <w:tcBorders>
              <w:top w:val="nil"/>
              <w:left w:val="nil"/>
              <w:bottom w:val="single" w:sz="4" w:space="0" w:color="auto"/>
              <w:right w:val="single" w:sz="4" w:space="0" w:color="auto"/>
            </w:tcBorders>
            <w:shd w:val="clear" w:color="000000" w:fill="FFFFFF"/>
            <w:vAlign w:val="bottom"/>
            <w:hideMark/>
          </w:tcPr>
          <w:p w14:paraId="0FE37CAC"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55845E7C"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216BFBF6"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12</w:t>
            </w:r>
          </w:p>
        </w:tc>
        <w:tc>
          <w:tcPr>
            <w:tcW w:w="6762" w:type="dxa"/>
            <w:tcBorders>
              <w:top w:val="nil"/>
              <w:left w:val="nil"/>
              <w:bottom w:val="single" w:sz="4" w:space="0" w:color="auto"/>
              <w:right w:val="single" w:sz="4" w:space="0" w:color="auto"/>
            </w:tcBorders>
            <w:shd w:val="clear" w:color="000000" w:fill="FFFFFF"/>
            <w:vAlign w:val="bottom"/>
            <w:hideMark/>
          </w:tcPr>
          <w:p w14:paraId="46ADC084"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CHB # 10</w:t>
            </w:r>
          </w:p>
        </w:tc>
        <w:tc>
          <w:tcPr>
            <w:tcW w:w="2070" w:type="dxa"/>
            <w:tcBorders>
              <w:top w:val="nil"/>
              <w:left w:val="nil"/>
              <w:bottom w:val="single" w:sz="4" w:space="0" w:color="auto"/>
              <w:right w:val="single" w:sz="4" w:space="0" w:color="auto"/>
            </w:tcBorders>
            <w:shd w:val="clear" w:color="000000" w:fill="FFFFFF"/>
            <w:vAlign w:val="bottom"/>
            <w:hideMark/>
          </w:tcPr>
          <w:p w14:paraId="12BF71FB"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5D9D05BA"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2298CA5"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13</w:t>
            </w:r>
          </w:p>
        </w:tc>
        <w:tc>
          <w:tcPr>
            <w:tcW w:w="6762" w:type="dxa"/>
            <w:tcBorders>
              <w:top w:val="nil"/>
              <w:left w:val="nil"/>
              <w:bottom w:val="single" w:sz="4" w:space="0" w:color="auto"/>
              <w:right w:val="single" w:sz="4" w:space="0" w:color="auto"/>
            </w:tcBorders>
            <w:shd w:val="clear" w:color="000000" w:fill="FFFFFF"/>
            <w:vAlign w:val="bottom"/>
            <w:hideMark/>
          </w:tcPr>
          <w:p w14:paraId="1F05685D"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Cocolumber 2 x 2 x 10</w:t>
            </w:r>
          </w:p>
        </w:tc>
        <w:tc>
          <w:tcPr>
            <w:tcW w:w="2070" w:type="dxa"/>
            <w:tcBorders>
              <w:top w:val="nil"/>
              <w:left w:val="nil"/>
              <w:bottom w:val="single" w:sz="4" w:space="0" w:color="auto"/>
              <w:right w:val="single" w:sz="4" w:space="0" w:color="auto"/>
            </w:tcBorders>
            <w:shd w:val="clear" w:color="000000" w:fill="FFFFFF"/>
            <w:vAlign w:val="bottom"/>
            <w:hideMark/>
          </w:tcPr>
          <w:p w14:paraId="2D818A22"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780F237C"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6BF1A66E"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14</w:t>
            </w:r>
          </w:p>
        </w:tc>
        <w:tc>
          <w:tcPr>
            <w:tcW w:w="6762" w:type="dxa"/>
            <w:tcBorders>
              <w:top w:val="nil"/>
              <w:left w:val="nil"/>
              <w:bottom w:val="single" w:sz="4" w:space="0" w:color="auto"/>
              <w:right w:val="single" w:sz="4" w:space="0" w:color="auto"/>
            </w:tcBorders>
            <w:shd w:val="clear" w:color="000000" w:fill="FFFFFF"/>
            <w:vAlign w:val="bottom"/>
            <w:hideMark/>
          </w:tcPr>
          <w:p w14:paraId="308ABF73"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Cocolumber 2 x 4 x 10</w:t>
            </w:r>
          </w:p>
        </w:tc>
        <w:tc>
          <w:tcPr>
            <w:tcW w:w="2070" w:type="dxa"/>
            <w:tcBorders>
              <w:top w:val="nil"/>
              <w:left w:val="nil"/>
              <w:bottom w:val="single" w:sz="4" w:space="0" w:color="auto"/>
              <w:right w:val="single" w:sz="4" w:space="0" w:color="auto"/>
            </w:tcBorders>
            <w:shd w:val="clear" w:color="000000" w:fill="FFFFFF"/>
            <w:vAlign w:val="bottom"/>
            <w:hideMark/>
          </w:tcPr>
          <w:p w14:paraId="55DF716C"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5B26DA05"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7D1316C"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15</w:t>
            </w:r>
          </w:p>
        </w:tc>
        <w:tc>
          <w:tcPr>
            <w:tcW w:w="6762" w:type="dxa"/>
            <w:tcBorders>
              <w:top w:val="nil"/>
              <w:left w:val="nil"/>
              <w:bottom w:val="single" w:sz="4" w:space="0" w:color="auto"/>
              <w:right w:val="single" w:sz="4" w:space="0" w:color="auto"/>
            </w:tcBorders>
            <w:shd w:val="clear" w:color="000000" w:fill="FFFFFF"/>
            <w:vAlign w:val="bottom"/>
            <w:hideMark/>
          </w:tcPr>
          <w:p w14:paraId="2F61F34C"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Cocolumber 2 x 3 x 10</w:t>
            </w:r>
          </w:p>
        </w:tc>
        <w:tc>
          <w:tcPr>
            <w:tcW w:w="2070" w:type="dxa"/>
            <w:tcBorders>
              <w:top w:val="nil"/>
              <w:left w:val="nil"/>
              <w:bottom w:val="single" w:sz="4" w:space="0" w:color="auto"/>
              <w:right w:val="single" w:sz="4" w:space="0" w:color="auto"/>
            </w:tcBorders>
            <w:shd w:val="clear" w:color="000000" w:fill="FFFFFF"/>
            <w:vAlign w:val="bottom"/>
            <w:hideMark/>
          </w:tcPr>
          <w:p w14:paraId="5BBF7636"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70381EFC"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C86DAF0"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16</w:t>
            </w:r>
          </w:p>
        </w:tc>
        <w:tc>
          <w:tcPr>
            <w:tcW w:w="6762" w:type="dxa"/>
            <w:tcBorders>
              <w:top w:val="nil"/>
              <w:left w:val="nil"/>
              <w:bottom w:val="single" w:sz="4" w:space="0" w:color="auto"/>
              <w:right w:val="single" w:sz="4" w:space="0" w:color="auto"/>
            </w:tcBorders>
            <w:shd w:val="clear" w:color="000000" w:fill="FFFFFF"/>
            <w:vAlign w:val="bottom"/>
            <w:hideMark/>
          </w:tcPr>
          <w:p w14:paraId="5C8A2352"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Cocolumber 2 x 3 x 16</w:t>
            </w:r>
          </w:p>
        </w:tc>
        <w:tc>
          <w:tcPr>
            <w:tcW w:w="2070" w:type="dxa"/>
            <w:tcBorders>
              <w:top w:val="nil"/>
              <w:left w:val="nil"/>
              <w:bottom w:val="single" w:sz="4" w:space="0" w:color="auto"/>
              <w:right w:val="single" w:sz="4" w:space="0" w:color="auto"/>
            </w:tcBorders>
            <w:shd w:val="clear" w:color="000000" w:fill="FFFFFF"/>
            <w:vAlign w:val="bottom"/>
            <w:hideMark/>
          </w:tcPr>
          <w:p w14:paraId="3A79DDA0"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35687634"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34099DE9"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17</w:t>
            </w:r>
          </w:p>
        </w:tc>
        <w:tc>
          <w:tcPr>
            <w:tcW w:w="6762" w:type="dxa"/>
            <w:tcBorders>
              <w:top w:val="nil"/>
              <w:left w:val="nil"/>
              <w:bottom w:val="single" w:sz="4" w:space="0" w:color="auto"/>
              <w:right w:val="single" w:sz="4" w:space="0" w:color="auto"/>
            </w:tcBorders>
            <w:shd w:val="clear" w:color="000000" w:fill="FFFFFF"/>
            <w:vAlign w:val="bottom"/>
            <w:hideMark/>
          </w:tcPr>
          <w:p w14:paraId="6FFBD0ED"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Cocolumber 2 x 3 x 12</w:t>
            </w:r>
          </w:p>
        </w:tc>
        <w:tc>
          <w:tcPr>
            <w:tcW w:w="2070" w:type="dxa"/>
            <w:tcBorders>
              <w:top w:val="nil"/>
              <w:left w:val="nil"/>
              <w:bottom w:val="single" w:sz="4" w:space="0" w:color="auto"/>
              <w:right w:val="single" w:sz="4" w:space="0" w:color="auto"/>
            </w:tcBorders>
            <w:shd w:val="clear" w:color="000000" w:fill="FFFFFF"/>
            <w:vAlign w:val="bottom"/>
            <w:hideMark/>
          </w:tcPr>
          <w:p w14:paraId="2A8B19C5"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61856075"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038B885A"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18</w:t>
            </w:r>
          </w:p>
        </w:tc>
        <w:tc>
          <w:tcPr>
            <w:tcW w:w="6762" w:type="dxa"/>
            <w:tcBorders>
              <w:top w:val="nil"/>
              <w:left w:val="nil"/>
              <w:bottom w:val="single" w:sz="4" w:space="0" w:color="auto"/>
              <w:right w:val="single" w:sz="4" w:space="0" w:color="auto"/>
            </w:tcBorders>
            <w:shd w:val="clear" w:color="000000" w:fill="FFFFFF"/>
            <w:vAlign w:val="bottom"/>
            <w:hideMark/>
          </w:tcPr>
          <w:p w14:paraId="1AFAA7E9"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Corr. GI Sht. 0.40mm x 7'</w:t>
            </w:r>
          </w:p>
        </w:tc>
        <w:tc>
          <w:tcPr>
            <w:tcW w:w="2070" w:type="dxa"/>
            <w:tcBorders>
              <w:top w:val="nil"/>
              <w:left w:val="nil"/>
              <w:bottom w:val="single" w:sz="4" w:space="0" w:color="auto"/>
              <w:right w:val="single" w:sz="4" w:space="0" w:color="auto"/>
            </w:tcBorders>
            <w:shd w:val="clear" w:color="000000" w:fill="FFFFFF"/>
            <w:vAlign w:val="bottom"/>
            <w:hideMark/>
          </w:tcPr>
          <w:p w14:paraId="1D084680"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7FD144FA"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4D25F0A"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19</w:t>
            </w:r>
          </w:p>
        </w:tc>
        <w:tc>
          <w:tcPr>
            <w:tcW w:w="6762" w:type="dxa"/>
            <w:tcBorders>
              <w:top w:val="nil"/>
              <w:left w:val="nil"/>
              <w:bottom w:val="single" w:sz="4" w:space="0" w:color="auto"/>
              <w:right w:val="single" w:sz="4" w:space="0" w:color="auto"/>
            </w:tcBorders>
            <w:shd w:val="clear" w:color="000000" w:fill="FFFFFF"/>
            <w:vAlign w:val="bottom"/>
            <w:hideMark/>
          </w:tcPr>
          <w:p w14:paraId="2594EA1C"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Corr. GI Sht. 0.40mm x 8'</w:t>
            </w:r>
          </w:p>
        </w:tc>
        <w:tc>
          <w:tcPr>
            <w:tcW w:w="2070" w:type="dxa"/>
            <w:tcBorders>
              <w:top w:val="nil"/>
              <w:left w:val="nil"/>
              <w:bottom w:val="single" w:sz="4" w:space="0" w:color="auto"/>
              <w:right w:val="single" w:sz="4" w:space="0" w:color="auto"/>
            </w:tcBorders>
            <w:shd w:val="clear" w:color="000000" w:fill="FFFFFF"/>
            <w:vAlign w:val="bottom"/>
            <w:hideMark/>
          </w:tcPr>
          <w:p w14:paraId="5CE60817"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1EA94FF5"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1A5016DF"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20</w:t>
            </w:r>
          </w:p>
        </w:tc>
        <w:tc>
          <w:tcPr>
            <w:tcW w:w="6762" w:type="dxa"/>
            <w:tcBorders>
              <w:top w:val="nil"/>
              <w:left w:val="nil"/>
              <w:bottom w:val="single" w:sz="4" w:space="0" w:color="auto"/>
              <w:right w:val="single" w:sz="4" w:space="0" w:color="auto"/>
            </w:tcBorders>
            <w:shd w:val="clear" w:color="000000" w:fill="FFFFFF"/>
            <w:vAlign w:val="bottom"/>
            <w:hideMark/>
          </w:tcPr>
          <w:p w14:paraId="0D8A19CB"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Corr. GI Sht. 0.40mm x 10'</w:t>
            </w:r>
          </w:p>
        </w:tc>
        <w:tc>
          <w:tcPr>
            <w:tcW w:w="2070" w:type="dxa"/>
            <w:tcBorders>
              <w:top w:val="nil"/>
              <w:left w:val="nil"/>
              <w:bottom w:val="single" w:sz="4" w:space="0" w:color="auto"/>
              <w:right w:val="single" w:sz="4" w:space="0" w:color="auto"/>
            </w:tcBorders>
            <w:shd w:val="clear" w:color="000000" w:fill="FFFFFF"/>
            <w:vAlign w:val="bottom"/>
            <w:hideMark/>
          </w:tcPr>
          <w:p w14:paraId="060C3DBE"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4F7B5AE4"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606D2ABE"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21</w:t>
            </w:r>
          </w:p>
        </w:tc>
        <w:tc>
          <w:tcPr>
            <w:tcW w:w="6762" w:type="dxa"/>
            <w:tcBorders>
              <w:top w:val="nil"/>
              <w:left w:val="nil"/>
              <w:bottom w:val="single" w:sz="4" w:space="0" w:color="auto"/>
              <w:right w:val="single" w:sz="4" w:space="0" w:color="auto"/>
            </w:tcBorders>
            <w:shd w:val="clear" w:color="000000" w:fill="FFFFFF"/>
            <w:vAlign w:val="bottom"/>
            <w:hideMark/>
          </w:tcPr>
          <w:p w14:paraId="570D9277"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Corr. GI Sht. 0.40mm x 12'</w:t>
            </w:r>
          </w:p>
        </w:tc>
        <w:tc>
          <w:tcPr>
            <w:tcW w:w="2070" w:type="dxa"/>
            <w:tcBorders>
              <w:top w:val="nil"/>
              <w:left w:val="nil"/>
              <w:bottom w:val="single" w:sz="4" w:space="0" w:color="auto"/>
              <w:right w:val="single" w:sz="4" w:space="0" w:color="auto"/>
            </w:tcBorders>
            <w:shd w:val="clear" w:color="000000" w:fill="FFFFFF"/>
            <w:vAlign w:val="bottom"/>
            <w:hideMark/>
          </w:tcPr>
          <w:p w14:paraId="3EB8B819"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45531CE3"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4A5AC56D"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22</w:t>
            </w:r>
          </w:p>
        </w:tc>
        <w:tc>
          <w:tcPr>
            <w:tcW w:w="6762" w:type="dxa"/>
            <w:tcBorders>
              <w:top w:val="nil"/>
              <w:left w:val="nil"/>
              <w:bottom w:val="single" w:sz="4" w:space="0" w:color="auto"/>
              <w:right w:val="single" w:sz="4" w:space="0" w:color="auto"/>
            </w:tcBorders>
            <w:shd w:val="clear" w:color="000000" w:fill="FFFFFF"/>
            <w:vAlign w:val="bottom"/>
            <w:hideMark/>
          </w:tcPr>
          <w:p w14:paraId="1754D652"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CWNail # 2</w:t>
            </w:r>
          </w:p>
        </w:tc>
        <w:tc>
          <w:tcPr>
            <w:tcW w:w="2070" w:type="dxa"/>
            <w:tcBorders>
              <w:top w:val="nil"/>
              <w:left w:val="nil"/>
              <w:bottom w:val="single" w:sz="4" w:space="0" w:color="auto"/>
              <w:right w:val="single" w:sz="4" w:space="0" w:color="auto"/>
            </w:tcBorders>
            <w:shd w:val="clear" w:color="000000" w:fill="FFFFFF"/>
            <w:vAlign w:val="bottom"/>
            <w:hideMark/>
          </w:tcPr>
          <w:p w14:paraId="2CAEB499"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6D500048"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2087F8FF"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23</w:t>
            </w:r>
          </w:p>
        </w:tc>
        <w:tc>
          <w:tcPr>
            <w:tcW w:w="6762" w:type="dxa"/>
            <w:tcBorders>
              <w:top w:val="nil"/>
              <w:left w:val="nil"/>
              <w:bottom w:val="single" w:sz="4" w:space="0" w:color="auto"/>
              <w:right w:val="single" w:sz="4" w:space="0" w:color="auto"/>
            </w:tcBorders>
            <w:shd w:val="clear" w:color="000000" w:fill="FFFFFF"/>
            <w:vAlign w:val="bottom"/>
            <w:hideMark/>
          </w:tcPr>
          <w:p w14:paraId="1B6821E2"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CWNail # 3</w:t>
            </w:r>
          </w:p>
        </w:tc>
        <w:tc>
          <w:tcPr>
            <w:tcW w:w="2070" w:type="dxa"/>
            <w:tcBorders>
              <w:top w:val="nil"/>
              <w:left w:val="nil"/>
              <w:bottom w:val="single" w:sz="4" w:space="0" w:color="auto"/>
              <w:right w:val="single" w:sz="4" w:space="0" w:color="auto"/>
            </w:tcBorders>
            <w:shd w:val="clear" w:color="000000" w:fill="FFFFFF"/>
            <w:vAlign w:val="bottom"/>
            <w:hideMark/>
          </w:tcPr>
          <w:p w14:paraId="04E8AD60"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6A220E91"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3127C424"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24</w:t>
            </w:r>
          </w:p>
        </w:tc>
        <w:tc>
          <w:tcPr>
            <w:tcW w:w="6762" w:type="dxa"/>
            <w:tcBorders>
              <w:top w:val="nil"/>
              <w:left w:val="nil"/>
              <w:bottom w:val="single" w:sz="4" w:space="0" w:color="auto"/>
              <w:right w:val="single" w:sz="4" w:space="0" w:color="auto"/>
            </w:tcBorders>
            <w:shd w:val="clear" w:color="000000" w:fill="FFFFFF"/>
            <w:vAlign w:val="bottom"/>
            <w:hideMark/>
          </w:tcPr>
          <w:p w14:paraId="5D9C67D4"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CWNail # 4</w:t>
            </w:r>
          </w:p>
        </w:tc>
        <w:tc>
          <w:tcPr>
            <w:tcW w:w="2070" w:type="dxa"/>
            <w:tcBorders>
              <w:top w:val="nil"/>
              <w:left w:val="nil"/>
              <w:bottom w:val="single" w:sz="4" w:space="0" w:color="auto"/>
              <w:right w:val="single" w:sz="4" w:space="0" w:color="auto"/>
            </w:tcBorders>
            <w:shd w:val="clear" w:color="000000" w:fill="FFFFFF"/>
            <w:vAlign w:val="bottom"/>
            <w:hideMark/>
          </w:tcPr>
          <w:p w14:paraId="5448062F"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3D911A56"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3795B42E"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25</w:t>
            </w:r>
          </w:p>
        </w:tc>
        <w:tc>
          <w:tcPr>
            <w:tcW w:w="6762" w:type="dxa"/>
            <w:tcBorders>
              <w:top w:val="nil"/>
              <w:left w:val="nil"/>
              <w:bottom w:val="single" w:sz="4" w:space="0" w:color="auto"/>
              <w:right w:val="single" w:sz="4" w:space="0" w:color="auto"/>
            </w:tcBorders>
            <w:shd w:val="clear" w:color="000000" w:fill="FFFFFF"/>
            <w:vAlign w:val="bottom"/>
            <w:hideMark/>
          </w:tcPr>
          <w:p w14:paraId="052E2AF2"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C-Purlins 2 x 3</w:t>
            </w:r>
          </w:p>
        </w:tc>
        <w:tc>
          <w:tcPr>
            <w:tcW w:w="2070" w:type="dxa"/>
            <w:tcBorders>
              <w:top w:val="nil"/>
              <w:left w:val="nil"/>
              <w:bottom w:val="single" w:sz="4" w:space="0" w:color="auto"/>
              <w:right w:val="single" w:sz="4" w:space="0" w:color="auto"/>
            </w:tcBorders>
            <w:shd w:val="clear" w:color="000000" w:fill="FFFFFF"/>
            <w:vAlign w:val="bottom"/>
            <w:hideMark/>
          </w:tcPr>
          <w:p w14:paraId="57323E69"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51BC2051"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02AC2711"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26</w:t>
            </w:r>
          </w:p>
        </w:tc>
        <w:tc>
          <w:tcPr>
            <w:tcW w:w="6762" w:type="dxa"/>
            <w:tcBorders>
              <w:top w:val="nil"/>
              <w:left w:val="nil"/>
              <w:bottom w:val="single" w:sz="4" w:space="0" w:color="auto"/>
              <w:right w:val="single" w:sz="4" w:space="0" w:color="auto"/>
            </w:tcBorders>
            <w:shd w:val="clear" w:color="000000" w:fill="FFFFFF"/>
            <w:vAlign w:val="bottom"/>
            <w:hideMark/>
          </w:tcPr>
          <w:p w14:paraId="21637824"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C-Purlins 2 x 4</w:t>
            </w:r>
          </w:p>
        </w:tc>
        <w:tc>
          <w:tcPr>
            <w:tcW w:w="2070" w:type="dxa"/>
            <w:tcBorders>
              <w:top w:val="nil"/>
              <w:left w:val="nil"/>
              <w:bottom w:val="single" w:sz="4" w:space="0" w:color="auto"/>
              <w:right w:val="single" w:sz="4" w:space="0" w:color="auto"/>
            </w:tcBorders>
            <w:shd w:val="clear" w:color="000000" w:fill="FFFFFF"/>
            <w:vAlign w:val="bottom"/>
            <w:hideMark/>
          </w:tcPr>
          <w:p w14:paraId="0004C311"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604F0A69"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3930A5A9"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27</w:t>
            </w:r>
          </w:p>
        </w:tc>
        <w:tc>
          <w:tcPr>
            <w:tcW w:w="6762" w:type="dxa"/>
            <w:tcBorders>
              <w:top w:val="nil"/>
              <w:left w:val="nil"/>
              <w:bottom w:val="single" w:sz="4" w:space="0" w:color="auto"/>
              <w:right w:val="single" w:sz="4" w:space="0" w:color="auto"/>
            </w:tcBorders>
            <w:shd w:val="clear" w:color="000000" w:fill="FFFFFF"/>
            <w:vAlign w:val="bottom"/>
            <w:hideMark/>
          </w:tcPr>
          <w:p w14:paraId="1A500AC1"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Electric  motor 1HP</w:t>
            </w:r>
          </w:p>
        </w:tc>
        <w:tc>
          <w:tcPr>
            <w:tcW w:w="2070" w:type="dxa"/>
            <w:tcBorders>
              <w:top w:val="nil"/>
              <w:left w:val="nil"/>
              <w:bottom w:val="single" w:sz="4" w:space="0" w:color="auto"/>
              <w:right w:val="single" w:sz="4" w:space="0" w:color="auto"/>
            </w:tcBorders>
            <w:shd w:val="clear" w:color="000000" w:fill="FFFFFF"/>
            <w:vAlign w:val="bottom"/>
            <w:hideMark/>
          </w:tcPr>
          <w:p w14:paraId="0BB95719"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5A4F93F2"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34F3E0D"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28</w:t>
            </w:r>
          </w:p>
        </w:tc>
        <w:tc>
          <w:tcPr>
            <w:tcW w:w="6762" w:type="dxa"/>
            <w:tcBorders>
              <w:top w:val="nil"/>
              <w:left w:val="nil"/>
              <w:bottom w:val="single" w:sz="4" w:space="0" w:color="auto"/>
              <w:right w:val="single" w:sz="4" w:space="0" w:color="auto"/>
            </w:tcBorders>
            <w:shd w:val="clear" w:color="000000" w:fill="FFFFFF"/>
            <w:vAlign w:val="bottom"/>
            <w:hideMark/>
          </w:tcPr>
          <w:p w14:paraId="220C65BF"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Epoxy Primer w/Catalyst</w:t>
            </w:r>
          </w:p>
        </w:tc>
        <w:tc>
          <w:tcPr>
            <w:tcW w:w="2070" w:type="dxa"/>
            <w:tcBorders>
              <w:top w:val="nil"/>
              <w:left w:val="nil"/>
              <w:bottom w:val="single" w:sz="4" w:space="0" w:color="auto"/>
              <w:right w:val="single" w:sz="4" w:space="0" w:color="auto"/>
            </w:tcBorders>
            <w:shd w:val="clear" w:color="000000" w:fill="FFFFFF"/>
            <w:vAlign w:val="bottom"/>
            <w:hideMark/>
          </w:tcPr>
          <w:p w14:paraId="50A80EE0"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3BAC3FDA"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39EB8C52"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29</w:t>
            </w:r>
          </w:p>
        </w:tc>
        <w:tc>
          <w:tcPr>
            <w:tcW w:w="6762" w:type="dxa"/>
            <w:tcBorders>
              <w:top w:val="nil"/>
              <w:left w:val="nil"/>
              <w:bottom w:val="single" w:sz="4" w:space="0" w:color="auto"/>
              <w:right w:val="single" w:sz="4" w:space="0" w:color="auto"/>
            </w:tcBorders>
            <w:shd w:val="clear" w:color="000000" w:fill="FFFFFF"/>
            <w:vAlign w:val="bottom"/>
            <w:hideMark/>
          </w:tcPr>
          <w:p w14:paraId="1C7304BA"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Faucet</w:t>
            </w:r>
          </w:p>
        </w:tc>
        <w:tc>
          <w:tcPr>
            <w:tcW w:w="2070" w:type="dxa"/>
            <w:tcBorders>
              <w:top w:val="nil"/>
              <w:left w:val="nil"/>
              <w:bottom w:val="single" w:sz="4" w:space="0" w:color="auto"/>
              <w:right w:val="single" w:sz="4" w:space="0" w:color="auto"/>
            </w:tcBorders>
            <w:shd w:val="clear" w:color="000000" w:fill="FFFFFF"/>
            <w:vAlign w:val="bottom"/>
            <w:hideMark/>
          </w:tcPr>
          <w:p w14:paraId="03890C5F"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2EE8D979"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A1A4F88"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30</w:t>
            </w:r>
          </w:p>
        </w:tc>
        <w:tc>
          <w:tcPr>
            <w:tcW w:w="6762" w:type="dxa"/>
            <w:tcBorders>
              <w:top w:val="nil"/>
              <w:left w:val="nil"/>
              <w:bottom w:val="single" w:sz="4" w:space="0" w:color="auto"/>
              <w:right w:val="single" w:sz="4" w:space="0" w:color="auto"/>
            </w:tcBorders>
            <w:shd w:val="clear" w:color="000000" w:fill="FFFFFF"/>
            <w:vAlign w:val="bottom"/>
            <w:hideMark/>
          </w:tcPr>
          <w:p w14:paraId="3E69FD3B"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Flat Bar ¼ x 1</w:t>
            </w:r>
          </w:p>
        </w:tc>
        <w:tc>
          <w:tcPr>
            <w:tcW w:w="2070" w:type="dxa"/>
            <w:tcBorders>
              <w:top w:val="nil"/>
              <w:left w:val="nil"/>
              <w:bottom w:val="single" w:sz="4" w:space="0" w:color="auto"/>
              <w:right w:val="single" w:sz="4" w:space="0" w:color="auto"/>
            </w:tcBorders>
            <w:shd w:val="clear" w:color="000000" w:fill="FFFFFF"/>
            <w:vAlign w:val="bottom"/>
            <w:hideMark/>
          </w:tcPr>
          <w:p w14:paraId="03249EB3"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372097B9"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35EBC363"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31</w:t>
            </w:r>
          </w:p>
        </w:tc>
        <w:tc>
          <w:tcPr>
            <w:tcW w:w="6762" w:type="dxa"/>
            <w:tcBorders>
              <w:top w:val="nil"/>
              <w:left w:val="nil"/>
              <w:bottom w:val="single" w:sz="4" w:space="0" w:color="auto"/>
              <w:right w:val="single" w:sz="4" w:space="0" w:color="auto"/>
            </w:tcBorders>
            <w:shd w:val="clear" w:color="000000" w:fill="FFFFFF"/>
            <w:vAlign w:val="bottom"/>
            <w:hideMark/>
          </w:tcPr>
          <w:p w14:paraId="30B381EF"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Flat Bar 3/16 x 1</w:t>
            </w:r>
          </w:p>
        </w:tc>
        <w:tc>
          <w:tcPr>
            <w:tcW w:w="2070" w:type="dxa"/>
            <w:tcBorders>
              <w:top w:val="nil"/>
              <w:left w:val="nil"/>
              <w:bottom w:val="single" w:sz="4" w:space="0" w:color="auto"/>
              <w:right w:val="single" w:sz="4" w:space="0" w:color="auto"/>
            </w:tcBorders>
            <w:shd w:val="clear" w:color="000000" w:fill="FFFFFF"/>
            <w:vAlign w:val="bottom"/>
            <w:hideMark/>
          </w:tcPr>
          <w:p w14:paraId="718C86E9"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3BA98811"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8697071"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lastRenderedPageBreak/>
              <w:t>32</w:t>
            </w:r>
          </w:p>
        </w:tc>
        <w:tc>
          <w:tcPr>
            <w:tcW w:w="6762" w:type="dxa"/>
            <w:tcBorders>
              <w:top w:val="nil"/>
              <w:left w:val="nil"/>
              <w:bottom w:val="single" w:sz="4" w:space="0" w:color="auto"/>
              <w:right w:val="single" w:sz="4" w:space="0" w:color="auto"/>
            </w:tcBorders>
            <w:shd w:val="clear" w:color="000000" w:fill="FFFFFF"/>
            <w:vAlign w:val="bottom"/>
            <w:hideMark/>
          </w:tcPr>
          <w:p w14:paraId="000B8FE6"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Floor drain</w:t>
            </w:r>
          </w:p>
        </w:tc>
        <w:tc>
          <w:tcPr>
            <w:tcW w:w="2070" w:type="dxa"/>
            <w:tcBorders>
              <w:top w:val="nil"/>
              <w:left w:val="nil"/>
              <w:bottom w:val="single" w:sz="4" w:space="0" w:color="auto"/>
              <w:right w:val="single" w:sz="4" w:space="0" w:color="auto"/>
            </w:tcBorders>
            <w:shd w:val="clear" w:color="000000" w:fill="FFFFFF"/>
            <w:vAlign w:val="bottom"/>
            <w:hideMark/>
          </w:tcPr>
          <w:p w14:paraId="569C0CF2"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0094D064"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1D5C7B8"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33</w:t>
            </w:r>
          </w:p>
        </w:tc>
        <w:tc>
          <w:tcPr>
            <w:tcW w:w="6762" w:type="dxa"/>
            <w:tcBorders>
              <w:top w:val="nil"/>
              <w:left w:val="nil"/>
              <w:bottom w:val="single" w:sz="4" w:space="0" w:color="auto"/>
              <w:right w:val="single" w:sz="4" w:space="0" w:color="auto"/>
            </w:tcBorders>
            <w:shd w:val="clear" w:color="000000" w:fill="FFFFFF"/>
            <w:vAlign w:val="bottom"/>
            <w:hideMark/>
          </w:tcPr>
          <w:p w14:paraId="315BCBFD"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Flush Door 0.80 x 2.10</w:t>
            </w:r>
          </w:p>
        </w:tc>
        <w:tc>
          <w:tcPr>
            <w:tcW w:w="2070" w:type="dxa"/>
            <w:tcBorders>
              <w:top w:val="nil"/>
              <w:left w:val="nil"/>
              <w:bottom w:val="single" w:sz="4" w:space="0" w:color="auto"/>
              <w:right w:val="single" w:sz="4" w:space="0" w:color="auto"/>
            </w:tcBorders>
            <w:shd w:val="clear" w:color="000000" w:fill="FFFFFF"/>
            <w:vAlign w:val="bottom"/>
            <w:hideMark/>
          </w:tcPr>
          <w:p w14:paraId="29AD835A"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426CE438"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680B44BF"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34</w:t>
            </w:r>
          </w:p>
        </w:tc>
        <w:tc>
          <w:tcPr>
            <w:tcW w:w="6762" w:type="dxa"/>
            <w:tcBorders>
              <w:top w:val="nil"/>
              <w:left w:val="nil"/>
              <w:bottom w:val="single" w:sz="4" w:space="0" w:color="auto"/>
              <w:right w:val="single" w:sz="4" w:space="0" w:color="auto"/>
            </w:tcBorders>
            <w:shd w:val="clear" w:color="000000" w:fill="FFFFFF"/>
            <w:vAlign w:val="bottom"/>
            <w:hideMark/>
          </w:tcPr>
          <w:p w14:paraId="13594AFA"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xml:space="preserve">GI Coupling 2" </w:t>
            </w:r>
          </w:p>
        </w:tc>
        <w:tc>
          <w:tcPr>
            <w:tcW w:w="2070" w:type="dxa"/>
            <w:tcBorders>
              <w:top w:val="nil"/>
              <w:left w:val="nil"/>
              <w:bottom w:val="single" w:sz="4" w:space="0" w:color="auto"/>
              <w:right w:val="single" w:sz="4" w:space="0" w:color="auto"/>
            </w:tcBorders>
            <w:shd w:val="clear" w:color="000000" w:fill="FFFFFF"/>
            <w:vAlign w:val="bottom"/>
            <w:hideMark/>
          </w:tcPr>
          <w:p w14:paraId="639E13DD"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5FB58CEA"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667C1780"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35</w:t>
            </w:r>
          </w:p>
        </w:tc>
        <w:tc>
          <w:tcPr>
            <w:tcW w:w="6762" w:type="dxa"/>
            <w:tcBorders>
              <w:top w:val="nil"/>
              <w:left w:val="nil"/>
              <w:bottom w:val="single" w:sz="4" w:space="0" w:color="auto"/>
              <w:right w:val="single" w:sz="4" w:space="0" w:color="auto"/>
            </w:tcBorders>
            <w:shd w:val="clear" w:color="000000" w:fill="FFFFFF"/>
            <w:vAlign w:val="bottom"/>
            <w:hideMark/>
          </w:tcPr>
          <w:p w14:paraId="419E7D90"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GI Elbow 1"</w:t>
            </w:r>
          </w:p>
        </w:tc>
        <w:tc>
          <w:tcPr>
            <w:tcW w:w="2070" w:type="dxa"/>
            <w:tcBorders>
              <w:top w:val="nil"/>
              <w:left w:val="nil"/>
              <w:bottom w:val="single" w:sz="4" w:space="0" w:color="auto"/>
              <w:right w:val="single" w:sz="4" w:space="0" w:color="auto"/>
            </w:tcBorders>
            <w:shd w:val="clear" w:color="000000" w:fill="FFFFFF"/>
            <w:vAlign w:val="bottom"/>
            <w:hideMark/>
          </w:tcPr>
          <w:p w14:paraId="7843E503"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7EDF7200"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2EBCB57"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36</w:t>
            </w:r>
          </w:p>
        </w:tc>
        <w:tc>
          <w:tcPr>
            <w:tcW w:w="6762" w:type="dxa"/>
            <w:tcBorders>
              <w:top w:val="nil"/>
              <w:left w:val="nil"/>
              <w:bottom w:val="single" w:sz="4" w:space="0" w:color="auto"/>
              <w:right w:val="single" w:sz="4" w:space="0" w:color="auto"/>
            </w:tcBorders>
            <w:shd w:val="clear" w:color="000000" w:fill="FFFFFF"/>
            <w:vAlign w:val="bottom"/>
            <w:hideMark/>
          </w:tcPr>
          <w:p w14:paraId="3AE4BCBF"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GI Pipe 1"</w:t>
            </w:r>
          </w:p>
        </w:tc>
        <w:tc>
          <w:tcPr>
            <w:tcW w:w="2070" w:type="dxa"/>
            <w:tcBorders>
              <w:top w:val="nil"/>
              <w:left w:val="nil"/>
              <w:bottom w:val="single" w:sz="4" w:space="0" w:color="auto"/>
              <w:right w:val="single" w:sz="4" w:space="0" w:color="auto"/>
            </w:tcBorders>
            <w:shd w:val="clear" w:color="000000" w:fill="FFFFFF"/>
            <w:vAlign w:val="bottom"/>
            <w:hideMark/>
          </w:tcPr>
          <w:p w14:paraId="7429B3B1"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1D17657D"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D256EFF"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37</w:t>
            </w:r>
          </w:p>
        </w:tc>
        <w:tc>
          <w:tcPr>
            <w:tcW w:w="6762" w:type="dxa"/>
            <w:tcBorders>
              <w:top w:val="nil"/>
              <w:left w:val="nil"/>
              <w:bottom w:val="single" w:sz="4" w:space="0" w:color="auto"/>
              <w:right w:val="single" w:sz="4" w:space="0" w:color="auto"/>
            </w:tcBorders>
            <w:shd w:val="clear" w:color="000000" w:fill="FFFFFF"/>
            <w:vAlign w:val="bottom"/>
            <w:hideMark/>
          </w:tcPr>
          <w:p w14:paraId="0020165D"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GI Nipple 1"</w:t>
            </w:r>
          </w:p>
        </w:tc>
        <w:tc>
          <w:tcPr>
            <w:tcW w:w="2070" w:type="dxa"/>
            <w:tcBorders>
              <w:top w:val="nil"/>
              <w:left w:val="nil"/>
              <w:bottom w:val="single" w:sz="4" w:space="0" w:color="auto"/>
              <w:right w:val="single" w:sz="4" w:space="0" w:color="auto"/>
            </w:tcBorders>
            <w:shd w:val="clear" w:color="000000" w:fill="FFFFFF"/>
            <w:vAlign w:val="bottom"/>
            <w:hideMark/>
          </w:tcPr>
          <w:p w14:paraId="6A06AC93"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300411D6"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259D255C"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38</w:t>
            </w:r>
          </w:p>
        </w:tc>
        <w:tc>
          <w:tcPr>
            <w:tcW w:w="6762" w:type="dxa"/>
            <w:tcBorders>
              <w:top w:val="nil"/>
              <w:left w:val="nil"/>
              <w:bottom w:val="single" w:sz="4" w:space="0" w:color="auto"/>
              <w:right w:val="single" w:sz="4" w:space="0" w:color="auto"/>
            </w:tcBorders>
            <w:shd w:val="clear" w:color="000000" w:fill="FFFFFF"/>
            <w:vAlign w:val="bottom"/>
            <w:hideMark/>
          </w:tcPr>
          <w:p w14:paraId="18AEEFB3"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GI Pipe 1¼ s40</w:t>
            </w:r>
          </w:p>
        </w:tc>
        <w:tc>
          <w:tcPr>
            <w:tcW w:w="2070" w:type="dxa"/>
            <w:tcBorders>
              <w:top w:val="nil"/>
              <w:left w:val="nil"/>
              <w:bottom w:val="single" w:sz="4" w:space="0" w:color="auto"/>
              <w:right w:val="single" w:sz="4" w:space="0" w:color="auto"/>
            </w:tcBorders>
            <w:shd w:val="clear" w:color="000000" w:fill="FFFFFF"/>
            <w:vAlign w:val="bottom"/>
            <w:hideMark/>
          </w:tcPr>
          <w:p w14:paraId="0A2E5F20"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20A3276A"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272D15F6"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39</w:t>
            </w:r>
          </w:p>
        </w:tc>
        <w:tc>
          <w:tcPr>
            <w:tcW w:w="6762" w:type="dxa"/>
            <w:tcBorders>
              <w:top w:val="nil"/>
              <w:left w:val="nil"/>
              <w:bottom w:val="single" w:sz="4" w:space="0" w:color="auto"/>
              <w:right w:val="single" w:sz="4" w:space="0" w:color="auto"/>
            </w:tcBorders>
            <w:shd w:val="clear" w:color="000000" w:fill="FFFFFF"/>
            <w:vAlign w:val="bottom"/>
            <w:hideMark/>
          </w:tcPr>
          <w:p w14:paraId="07B04255"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GI Pipe # ¾ S40</w:t>
            </w:r>
          </w:p>
        </w:tc>
        <w:tc>
          <w:tcPr>
            <w:tcW w:w="2070" w:type="dxa"/>
            <w:tcBorders>
              <w:top w:val="nil"/>
              <w:left w:val="nil"/>
              <w:bottom w:val="single" w:sz="4" w:space="0" w:color="auto"/>
              <w:right w:val="single" w:sz="4" w:space="0" w:color="auto"/>
            </w:tcBorders>
            <w:shd w:val="clear" w:color="000000" w:fill="FFFFFF"/>
            <w:vAlign w:val="bottom"/>
            <w:hideMark/>
          </w:tcPr>
          <w:p w14:paraId="0FED60B1"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5F948851"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2E2BE16E"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40</w:t>
            </w:r>
          </w:p>
        </w:tc>
        <w:tc>
          <w:tcPr>
            <w:tcW w:w="6762" w:type="dxa"/>
            <w:tcBorders>
              <w:top w:val="nil"/>
              <w:left w:val="nil"/>
              <w:bottom w:val="single" w:sz="4" w:space="0" w:color="auto"/>
              <w:right w:val="single" w:sz="4" w:space="0" w:color="auto"/>
            </w:tcBorders>
            <w:shd w:val="clear" w:color="000000" w:fill="FFFFFF"/>
            <w:vAlign w:val="bottom"/>
            <w:hideMark/>
          </w:tcPr>
          <w:p w14:paraId="6473FD38"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GI Pipe # ½ S40</w:t>
            </w:r>
          </w:p>
        </w:tc>
        <w:tc>
          <w:tcPr>
            <w:tcW w:w="2070" w:type="dxa"/>
            <w:tcBorders>
              <w:top w:val="nil"/>
              <w:left w:val="nil"/>
              <w:bottom w:val="single" w:sz="4" w:space="0" w:color="auto"/>
              <w:right w:val="single" w:sz="4" w:space="0" w:color="auto"/>
            </w:tcBorders>
            <w:shd w:val="clear" w:color="000000" w:fill="FFFFFF"/>
            <w:vAlign w:val="bottom"/>
            <w:hideMark/>
          </w:tcPr>
          <w:p w14:paraId="50C63964"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739841C7"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603E8735"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41</w:t>
            </w:r>
          </w:p>
        </w:tc>
        <w:tc>
          <w:tcPr>
            <w:tcW w:w="6762" w:type="dxa"/>
            <w:tcBorders>
              <w:top w:val="nil"/>
              <w:left w:val="nil"/>
              <w:bottom w:val="single" w:sz="4" w:space="0" w:color="auto"/>
              <w:right w:val="single" w:sz="4" w:space="0" w:color="auto"/>
            </w:tcBorders>
            <w:shd w:val="clear" w:color="000000" w:fill="FFFFFF"/>
            <w:vAlign w:val="bottom"/>
            <w:hideMark/>
          </w:tcPr>
          <w:p w14:paraId="59D5D8CA"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GI Pipe 2"</w:t>
            </w:r>
          </w:p>
        </w:tc>
        <w:tc>
          <w:tcPr>
            <w:tcW w:w="2070" w:type="dxa"/>
            <w:tcBorders>
              <w:top w:val="nil"/>
              <w:left w:val="nil"/>
              <w:bottom w:val="single" w:sz="4" w:space="0" w:color="auto"/>
              <w:right w:val="single" w:sz="4" w:space="0" w:color="auto"/>
            </w:tcBorders>
            <w:shd w:val="clear" w:color="000000" w:fill="FFFFFF"/>
            <w:vAlign w:val="bottom"/>
            <w:hideMark/>
          </w:tcPr>
          <w:p w14:paraId="7BEAA3BB"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4A9E303E"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33207172"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42</w:t>
            </w:r>
          </w:p>
        </w:tc>
        <w:tc>
          <w:tcPr>
            <w:tcW w:w="6762" w:type="dxa"/>
            <w:tcBorders>
              <w:top w:val="nil"/>
              <w:left w:val="nil"/>
              <w:bottom w:val="single" w:sz="4" w:space="0" w:color="auto"/>
              <w:right w:val="single" w:sz="4" w:space="0" w:color="auto"/>
            </w:tcBorders>
            <w:shd w:val="clear" w:color="000000" w:fill="FFFFFF"/>
            <w:vAlign w:val="bottom"/>
            <w:hideMark/>
          </w:tcPr>
          <w:p w14:paraId="7EACE984"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GI Pipe # 2 S20</w:t>
            </w:r>
          </w:p>
        </w:tc>
        <w:tc>
          <w:tcPr>
            <w:tcW w:w="2070" w:type="dxa"/>
            <w:tcBorders>
              <w:top w:val="nil"/>
              <w:left w:val="nil"/>
              <w:bottom w:val="single" w:sz="4" w:space="0" w:color="auto"/>
              <w:right w:val="single" w:sz="4" w:space="0" w:color="auto"/>
            </w:tcBorders>
            <w:shd w:val="clear" w:color="000000" w:fill="FFFFFF"/>
            <w:vAlign w:val="bottom"/>
            <w:hideMark/>
          </w:tcPr>
          <w:p w14:paraId="4A877B9E"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3F2DD3FB"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31AD9E2E"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43</w:t>
            </w:r>
          </w:p>
        </w:tc>
        <w:tc>
          <w:tcPr>
            <w:tcW w:w="6762" w:type="dxa"/>
            <w:tcBorders>
              <w:top w:val="nil"/>
              <w:left w:val="nil"/>
              <w:bottom w:val="single" w:sz="4" w:space="0" w:color="auto"/>
              <w:right w:val="single" w:sz="4" w:space="0" w:color="auto"/>
            </w:tcBorders>
            <w:shd w:val="clear" w:color="000000" w:fill="FFFFFF"/>
            <w:vAlign w:val="bottom"/>
            <w:hideMark/>
          </w:tcPr>
          <w:p w14:paraId="6C9A1483"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GI Pipe # 2 S40</w:t>
            </w:r>
          </w:p>
        </w:tc>
        <w:tc>
          <w:tcPr>
            <w:tcW w:w="2070" w:type="dxa"/>
            <w:tcBorders>
              <w:top w:val="nil"/>
              <w:left w:val="nil"/>
              <w:bottom w:val="single" w:sz="4" w:space="0" w:color="auto"/>
              <w:right w:val="single" w:sz="4" w:space="0" w:color="auto"/>
            </w:tcBorders>
            <w:shd w:val="clear" w:color="000000" w:fill="FFFFFF"/>
            <w:vAlign w:val="bottom"/>
            <w:hideMark/>
          </w:tcPr>
          <w:p w14:paraId="6E11E291"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7DC7D929"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C2A0F09"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44</w:t>
            </w:r>
          </w:p>
        </w:tc>
        <w:tc>
          <w:tcPr>
            <w:tcW w:w="6762" w:type="dxa"/>
            <w:tcBorders>
              <w:top w:val="nil"/>
              <w:left w:val="nil"/>
              <w:bottom w:val="single" w:sz="4" w:space="0" w:color="auto"/>
              <w:right w:val="single" w:sz="4" w:space="0" w:color="auto"/>
            </w:tcBorders>
            <w:shd w:val="clear" w:color="000000" w:fill="FFFFFF"/>
            <w:vAlign w:val="bottom"/>
            <w:hideMark/>
          </w:tcPr>
          <w:p w14:paraId="548FB7B7"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xml:space="preserve">GI Plain Sht. 0.40mm </w:t>
            </w:r>
          </w:p>
        </w:tc>
        <w:tc>
          <w:tcPr>
            <w:tcW w:w="2070" w:type="dxa"/>
            <w:tcBorders>
              <w:top w:val="nil"/>
              <w:left w:val="nil"/>
              <w:bottom w:val="single" w:sz="4" w:space="0" w:color="auto"/>
              <w:right w:val="single" w:sz="4" w:space="0" w:color="auto"/>
            </w:tcBorders>
            <w:shd w:val="clear" w:color="000000" w:fill="FFFFFF"/>
            <w:vAlign w:val="bottom"/>
            <w:hideMark/>
          </w:tcPr>
          <w:p w14:paraId="2887D374"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2BB2AF1D"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6E2F9CB"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45</w:t>
            </w:r>
          </w:p>
        </w:tc>
        <w:tc>
          <w:tcPr>
            <w:tcW w:w="6762" w:type="dxa"/>
            <w:tcBorders>
              <w:top w:val="nil"/>
              <w:left w:val="nil"/>
              <w:bottom w:val="single" w:sz="4" w:space="0" w:color="auto"/>
              <w:right w:val="single" w:sz="4" w:space="0" w:color="auto"/>
            </w:tcBorders>
            <w:shd w:val="clear" w:color="000000" w:fill="FFFFFF"/>
            <w:vAlign w:val="bottom"/>
            <w:hideMark/>
          </w:tcPr>
          <w:p w14:paraId="7C95E358"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GI Plain Sht. 0.40mm Pre painted</w:t>
            </w:r>
          </w:p>
        </w:tc>
        <w:tc>
          <w:tcPr>
            <w:tcW w:w="2070" w:type="dxa"/>
            <w:tcBorders>
              <w:top w:val="nil"/>
              <w:left w:val="nil"/>
              <w:bottom w:val="single" w:sz="4" w:space="0" w:color="auto"/>
              <w:right w:val="single" w:sz="4" w:space="0" w:color="auto"/>
            </w:tcBorders>
            <w:shd w:val="clear" w:color="000000" w:fill="FFFFFF"/>
            <w:vAlign w:val="bottom"/>
            <w:hideMark/>
          </w:tcPr>
          <w:p w14:paraId="1D3F97E3"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51199AA8"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00F4C89A"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46</w:t>
            </w:r>
          </w:p>
        </w:tc>
        <w:tc>
          <w:tcPr>
            <w:tcW w:w="6762" w:type="dxa"/>
            <w:tcBorders>
              <w:top w:val="nil"/>
              <w:left w:val="nil"/>
              <w:bottom w:val="single" w:sz="4" w:space="0" w:color="auto"/>
              <w:right w:val="single" w:sz="4" w:space="0" w:color="auto"/>
            </w:tcBorders>
            <w:shd w:val="clear" w:color="000000" w:fill="FFFFFF"/>
            <w:vAlign w:val="bottom"/>
            <w:hideMark/>
          </w:tcPr>
          <w:p w14:paraId="49C05FFC"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Goodlumber 2 x 2 x 10</w:t>
            </w:r>
          </w:p>
        </w:tc>
        <w:tc>
          <w:tcPr>
            <w:tcW w:w="2070" w:type="dxa"/>
            <w:tcBorders>
              <w:top w:val="nil"/>
              <w:left w:val="nil"/>
              <w:bottom w:val="single" w:sz="4" w:space="0" w:color="auto"/>
              <w:right w:val="single" w:sz="4" w:space="0" w:color="auto"/>
            </w:tcBorders>
            <w:shd w:val="clear" w:color="000000" w:fill="FFFFFF"/>
            <w:vAlign w:val="bottom"/>
            <w:hideMark/>
          </w:tcPr>
          <w:p w14:paraId="742F2E8C"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18AFC16F"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E4F0B27"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47</w:t>
            </w:r>
          </w:p>
        </w:tc>
        <w:tc>
          <w:tcPr>
            <w:tcW w:w="6762" w:type="dxa"/>
            <w:tcBorders>
              <w:top w:val="nil"/>
              <w:left w:val="nil"/>
              <w:bottom w:val="single" w:sz="4" w:space="0" w:color="auto"/>
              <w:right w:val="single" w:sz="4" w:space="0" w:color="auto"/>
            </w:tcBorders>
            <w:shd w:val="clear" w:color="000000" w:fill="FFFFFF"/>
            <w:vAlign w:val="bottom"/>
            <w:hideMark/>
          </w:tcPr>
          <w:p w14:paraId="196BB521"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Goodlumber 2 x 5 x 12</w:t>
            </w:r>
          </w:p>
        </w:tc>
        <w:tc>
          <w:tcPr>
            <w:tcW w:w="2070" w:type="dxa"/>
            <w:tcBorders>
              <w:top w:val="nil"/>
              <w:left w:val="nil"/>
              <w:bottom w:val="single" w:sz="4" w:space="0" w:color="auto"/>
              <w:right w:val="single" w:sz="4" w:space="0" w:color="auto"/>
            </w:tcBorders>
            <w:shd w:val="clear" w:color="000000" w:fill="FFFFFF"/>
            <w:vAlign w:val="bottom"/>
            <w:hideMark/>
          </w:tcPr>
          <w:p w14:paraId="54108449"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26A83A03"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299C7BCB"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48</w:t>
            </w:r>
          </w:p>
        </w:tc>
        <w:tc>
          <w:tcPr>
            <w:tcW w:w="6762" w:type="dxa"/>
            <w:tcBorders>
              <w:top w:val="nil"/>
              <w:left w:val="nil"/>
              <w:bottom w:val="single" w:sz="4" w:space="0" w:color="auto"/>
              <w:right w:val="single" w:sz="4" w:space="0" w:color="auto"/>
            </w:tcBorders>
            <w:shd w:val="clear" w:color="000000" w:fill="FFFFFF"/>
            <w:vAlign w:val="bottom"/>
            <w:hideMark/>
          </w:tcPr>
          <w:p w14:paraId="7345E49F"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Goodlumber 2 x 4 x 14</w:t>
            </w:r>
          </w:p>
        </w:tc>
        <w:tc>
          <w:tcPr>
            <w:tcW w:w="2070" w:type="dxa"/>
            <w:tcBorders>
              <w:top w:val="nil"/>
              <w:left w:val="nil"/>
              <w:bottom w:val="single" w:sz="4" w:space="0" w:color="auto"/>
              <w:right w:val="single" w:sz="4" w:space="0" w:color="auto"/>
            </w:tcBorders>
            <w:shd w:val="clear" w:color="000000" w:fill="FFFFFF"/>
            <w:vAlign w:val="bottom"/>
            <w:hideMark/>
          </w:tcPr>
          <w:p w14:paraId="5B60ABB6"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7CACC15C"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1EC65737"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49</w:t>
            </w:r>
          </w:p>
        </w:tc>
        <w:tc>
          <w:tcPr>
            <w:tcW w:w="6762" w:type="dxa"/>
            <w:tcBorders>
              <w:top w:val="nil"/>
              <w:left w:val="nil"/>
              <w:bottom w:val="single" w:sz="4" w:space="0" w:color="auto"/>
              <w:right w:val="single" w:sz="4" w:space="0" w:color="auto"/>
            </w:tcBorders>
            <w:shd w:val="clear" w:color="000000" w:fill="FFFFFF"/>
            <w:vAlign w:val="bottom"/>
            <w:hideMark/>
          </w:tcPr>
          <w:p w14:paraId="3A0C8F74"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Gravel</w:t>
            </w:r>
          </w:p>
        </w:tc>
        <w:tc>
          <w:tcPr>
            <w:tcW w:w="2070" w:type="dxa"/>
            <w:tcBorders>
              <w:top w:val="nil"/>
              <w:left w:val="nil"/>
              <w:bottom w:val="single" w:sz="4" w:space="0" w:color="auto"/>
              <w:right w:val="single" w:sz="4" w:space="0" w:color="auto"/>
            </w:tcBorders>
            <w:shd w:val="clear" w:color="000000" w:fill="FFFFFF"/>
            <w:vAlign w:val="bottom"/>
            <w:hideMark/>
          </w:tcPr>
          <w:p w14:paraId="0EE83102"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7932D5D9"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0A82EA00"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50</w:t>
            </w:r>
          </w:p>
        </w:tc>
        <w:tc>
          <w:tcPr>
            <w:tcW w:w="6762" w:type="dxa"/>
            <w:tcBorders>
              <w:top w:val="nil"/>
              <w:left w:val="nil"/>
              <w:bottom w:val="single" w:sz="4" w:space="0" w:color="auto"/>
              <w:right w:val="single" w:sz="4" w:space="0" w:color="auto"/>
            </w:tcBorders>
            <w:shd w:val="clear" w:color="000000" w:fill="FFFFFF"/>
            <w:vAlign w:val="bottom"/>
            <w:hideMark/>
          </w:tcPr>
          <w:p w14:paraId="5B57B3FA"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Mar. Plywood</w:t>
            </w:r>
          </w:p>
        </w:tc>
        <w:tc>
          <w:tcPr>
            <w:tcW w:w="2070" w:type="dxa"/>
            <w:tcBorders>
              <w:top w:val="nil"/>
              <w:left w:val="nil"/>
              <w:bottom w:val="single" w:sz="4" w:space="0" w:color="auto"/>
              <w:right w:val="single" w:sz="4" w:space="0" w:color="auto"/>
            </w:tcBorders>
            <w:shd w:val="clear" w:color="000000" w:fill="FFFFFF"/>
            <w:vAlign w:val="bottom"/>
            <w:hideMark/>
          </w:tcPr>
          <w:p w14:paraId="4EA05D94"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3D99DE12"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2E42D2EE"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51</w:t>
            </w:r>
          </w:p>
        </w:tc>
        <w:tc>
          <w:tcPr>
            <w:tcW w:w="6762" w:type="dxa"/>
            <w:tcBorders>
              <w:top w:val="nil"/>
              <w:left w:val="nil"/>
              <w:bottom w:val="single" w:sz="4" w:space="0" w:color="auto"/>
              <w:right w:val="single" w:sz="4" w:space="0" w:color="auto"/>
            </w:tcBorders>
            <w:shd w:val="clear" w:color="000000" w:fill="FFFFFF"/>
            <w:vAlign w:val="bottom"/>
            <w:hideMark/>
          </w:tcPr>
          <w:p w14:paraId="54A2B9EB"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Ord. Plywood ¼</w:t>
            </w:r>
          </w:p>
        </w:tc>
        <w:tc>
          <w:tcPr>
            <w:tcW w:w="2070" w:type="dxa"/>
            <w:tcBorders>
              <w:top w:val="nil"/>
              <w:left w:val="nil"/>
              <w:bottom w:val="single" w:sz="4" w:space="0" w:color="auto"/>
              <w:right w:val="single" w:sz="4" w:space="0" w:color="auto"/>
            </w:tcBorders>
            <w:shd w:val="clear" w:color="000000" w:fill="FFFFFF"/>
            <w:vAlign w:val="bottom"/>
            <w:hideMark/>
          </w:tcPr>
          <w:p w14:paraId="01C354D3"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39BD9030"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2E933F4"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52</w:t>
            </w:r>
          </w:p>
        </w:tc>
        <w:tc>
          <w:tcPr>
            <w:tcW w:w="6762" w:type="dxa"/>
            <w:tcBorders>
              <w:top w:val="nil"/>
              <w:left w:val="nil"/>
              <w:bottom w:val="single" w:sz="4" w:space="0" w:color="auto"/>
              <w:right w:val="single" w:sz="4" w:space="0" w:color="auto"/>
            </w:tcBorders>
            <w:shd w:val="clear" w:color="000000" w:fill="FFFFFF"/>
            <w:vAlign w:val="bottom"/>
            <w:hideMark/>
          </w:tcPr>
          <w:p w14:paraId="577AF932"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Pressured tank 21 Ltr</w:t>
            </w:r>
          </w:p>
        </w:tc>
        <w:tc>
          <w:tcPr>
            <w:tcW w:w="2070" w:type="dxa"/>
            <w:tcBorders>
              <w:top w:val="nil"/>
              <w:left w:val="nil"/>
              <w:bottom w:val="single" w:sz="4" w:space="0" w:color="auto"/>
              <w:right w:val="single" w:sz="4" w:space="0" w:color="auto"/>
            </w:tcBorders>
            <w:shd w:val="clear" w:color="000000" w:fill="FFFFFF"/>
            <w:vAlign w:val="bottom"/>
            <w:hideMark/>
          </w:tcPr>
          <w:p w14:paraId="23B6E009"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1948DD2B"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38514FE3"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53</w:t>
            </w:r>
          </w:p>
        </w:tc>
        <w:tc>
          <w:tcPr>
            <w:tcW w:w="6762" w:type="dxa"/>
            <w:tcBorders>
              <w:top w:val="nil"/>
              <w:left w:val="nil"/>
              <w:bottom w:val="single" w:sz="4" w:space="0" w:color="auto"/>
              <w:right w:val="single" w:sz="4" w:space="0" w:color="auto"/>
            </w:tcBorders>
            <w:shd w:val="clear" w:color="000000" w:fill="FFFFFF"/>
            <w:vAlign w:val="bottom"/>
            <w:hideMark/>
          </w:tcPr>
          <w:p w14:paraId="22729820"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PVC Coupling ½</w:t>
            </w:r>
          </w:p>
        </w:tc>
        <w:tc>
          <w:tcPr>
            <w:tcW w:w="2070" w:type="dxa"/>
            <w:tcBorders>
              <w:top w:val="nil"/>
              <w:left w:val="nil"/>
              <w:bottom w:val="single" w:sz="4" w:space="0" w:color="auto"/>
              <w:right w:val="single" w:sz="4" w:space="0" w:color="auto"/>
            </w:tcBorders>
            <w:shd w:val="clear" w:color="000000" w:fill="FFFFFF"/>
            <w:vAlign w:val="bottom"/>
            <w:hideMark/>
          </w:tcPr>
          <w:p w14:paraId="2142C33E"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04F8E6EC"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1B598494"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54</w:t>
            </w:r>
          </w:p>
        </w:tc>
        <w:tc>
          <w:tcPr>
            <w:tcW w:w="6762" w:type="dxa"/>
            <w:tcBorders>
              <w:top w:val="nil"/>
              <w:left w:val="nil"/>
              <w:bottom w:val="single" w:sz="4" w:space="0" w:color="auto"/>
              <w:right w:val="single" w:sz="4" w:space="0" w:color="auto"/>
            </w:tcBorders>
            <w:shd w:val="clear" w:color="000000" w:fill="FFFFFF"/>
            <w:vAlign w:val="bottom"/>
            <w:hideMark/>
          </w:tcPr>
          <w:p w14:paraId="543FDFF5"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PVC Door</w:t>
            </w:r>
          </w:p>
        </w:tc>
        <w:tc>
          <w:tcPr>
            <w:tcW w:w="2070" w:type="dxa"/>
            <w:tcBorders>
              <w:top w:val="nil"/>
              <w:left w:val="nil"/>
              <w:bottom w:val="single" w:sz="4" w:space="0" w:color="auto"/>
              <w:right w:val="single" w:sz="4" w:space="0" w:color="auto"/>
            </w:tcBorders>
            <w:shd w:val="clear" w:color="000000" w:fill="FFFFFF"/>
            <w:vAlign w:val="bottom"/>
            <w:hideMark/>
          </w:tcPr>
          <w:p w14:paraId="317F8AB4"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351E9163"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BBFA2CE"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55</w:t>
            </w:r>
          </w:p>
        </w:tc>
        <w:tc>
          <w:tcPr>
            <w:tcW w:w="6762" w:type="dxa"/>
            <w:tcBorders>
              <w:top w:val="nil"/>
              <w:left w:val="nil"/>
              <w:bottom w:val="single" w:sz="4" w:space="0" w:color="auto"/>
              <w:right w:val="single" w:sz="4" w:space="0" w:color="auto"/>
            </w:tcBorders>
            <w:shd w:val="clear" w:color="000000" w:fill="FFFFFF"/>
            <w:vAlign w:val="bottom"/>
            <w:hideMark/>
          </w:tcPr>
          <w:p w14:paraId="61D5A614"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PVC Elbow ½</w:t>
            </w:r>
          </w:p>
        </w:tc>
        <w:tc>
          <w:tcPr>
            <w:tcW w:w="2070" w:type="dxa"/>
            <w:tcBorders>
              <w:top w:val="nil"/>
              <w:left w:val="nil"/>
              <w:bottom w:val="single" w:sz="4" w:space="0" w:color="auto"/>
              <w:right w:val="single" w:sz="4" w:space="0" w:color="auto"/>
            </w:tcBorders>
            <w:shd w:val="clear" w:color="000000" w:fill="FFFFFF"/>
            <w:vAlign w:val="bottom"/>
            <w:hideMark/>
          </w:tcPr>
          <w:p w14:paraId="5C514706"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56C012E2"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0BC657E"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56</w:t>
            </w:r>
          </w:p>
        </w:tc>
        <w:tc>
          <w:tcPr>
            <w:tcW w:w="6762" w:type="dxa"/>
            <w:tcBorders>
              <w:top w:val="nil"/>
              <w:left w:val="nil"/>
              <w:bottom w:val="single" w:sz="4" w:space="0" w:color="auto"/>
              <w:right w:val="single" w:sz="4" w:space="0" w:color="auto"/>
            </w:tcBorders>
            <w:shd w:val="clear" w:color="000000" w:fill="FFFFFF"/>
            <w:vAlign w:val="bottom"/>
            <w:hideMark/>
          </w:tcPr>
          <w:p w14:paraId="068E8D83"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PVC Pipe ½</w:t>
            </w:r>
          </w:p>
        </w:tc>
        <w:tc>
          <w:tcPr>
            <w:tcW w:w="2070" w:type="dxa"/>
            <w:tcBorders>
              <w:top w:val="nil"/>
              <w:left w:val="nil"/>
              <w:bottom w:val="single" w:sz="4" w:space="0" w:color="auto"/>
              <w:right w:val="single" w:sz="4" w:space="0" w:color="auto"/>
            </w:tcBorders>
            <w:shd w:val="clear" w:color="000000" w:fill="FFFFFF"/>
            <w:vAlign w:val="bottom"/>
            <w:hideMark/>
          </w:tcPr>
          <w:p w14:paraId="25D77C16"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32EE3D33"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21A15F77"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57</w:t>
            </w:r>
          </w:p>
        </w:tc>
        <w:tc>
          <w:tcPr>
            <w:tcW w:w="6762" w:type="dxa"/>
            <w:tcBorders>
              <w:top w:val="nil"/>
              <w:left w:val="nil"/>
              <w:bottom w:val="single" w:sz="4" w:space="0" w:color="auto"/>
              <w:right w:val="single" w:sz="4" w:space="0" w:color="auto"/>
            </w:tcBorders>
            <w:shd w:val="clear" w:color="000000" w:fill="FFFFFF"/>
            <w:vAlign w:val="bottom"/>
            <w:hideMark/>
          </w:tcPr>
          <w:p w14:paraId="46D81945"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PVC Pipe 2"</w:t>
            </w:r>
          </w:p>
        </w:tc>
        <w:tc>
          <w:tcPr>
            <w:tcW w:w="2070" w:type="dxa"/>
            <w:tcBorders>
              <w:top w:val="nil"/>
              <w:left w:val="nil"/>
              <w:bottom w:val="single" w:sz="4" w:space="0" w:color="auto"/>
              <w:right w:val="single" w:sz="4" w:space="0" w:color="auto"/>
            </w:tcBorders>
            <w:shd w:val="clear" w:color="000000" w:fill="FFFFFF"/>
            <w:vAlign w:val="bottom"/>
            <w:hideMark/>
          </w:tcPr>
          <w:p w14:paraId="6B4E3904"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7DC27906"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8AE92FC"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58</w:t>
            </w:r>
          </w:p>
        </w:tc>
        <w:tc>
          <w:tcPr>
            <w:tcW w:w="6762" w:type="dxa"/>
            <w:tcBorders>
              <w:top w:val="nil"/>
              <w:left w:val="nil"/>
              <w:bottom w:val="single" w:sz="4" w:space="0" w:color="auto"/>
              <w:right w:val="single" w:sz="4" w:space="0" w:color="auto"/>
            </w:tcBorders>
            <w:shd w:val="clear" w:color="000000" w:fill="FFFFFF"/>
            <w:vAlign w:val="bottom"/>
            <w:hideMark/>
          </w:tcPr>
          <w:p w14:paraId="5C49B5FF"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PVC Pipe 3"</w:t>
            </w:r>
          </w:p>
        </w:tc>
        <w:tc>
          <w:tcPr>
            <w:tcW w:w="2070" w:type="dxa"/>
            <w:tcBorders>
              <w:top w:val="nil"/>
              <w:left w:val="nil"/>
              <w:bottom w:val="single" w:sz="4" w:space="0" w:color="auto"/>
              <w:right w:val="single" w:sz="4" w:space="0" w:color="auto"/>
            </w:tcBorders>
            <w:shd w:val="clear" w:color="000000" w:fill="FFFFFF"/>
            <w:vAlign w:val="bottom"/>
            <w:hideMark/>
          </w:tcPr>
          <w:p w14:paraId="12D7D992"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21551EBD"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28A9C3DB"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59</w:t>
            </w:r>
          </w:p>
        </w:tc>
        <w:tc>
          <w:tcPr>
            <w:tcW w:w="6762" w:type="dxa"/>
            <w:tcBorders>
              <w:top w:val="nil"/>
              <w:left w:val="nil"/>
              <w:bottom w:val="single" w:sz="4" w:space="0" w:color="auto"/>
              <w:right w:val="single" w:sz="4" w:space="0" w:color="auto"/>
            </w:tcBorders>
            <w:shd w:val="clear" w:color="000000" w:fill="FFFFFF"/>
            <w:vAlign w:val="bottom"/>
            <w:hideMark/>
          </w:tcPr>
          <w:p w14:paraId="13CB78F6"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PVC tee ½</w:t>
            </w:r>
          </w:p>
        </w:tc>
        <w:tc>
          <w:tcPr>
            <w:tcW w:w="2070" w:type="dxa"/>
            <w:tcBorders>
              <w:top w:val="nil"/>
              <w:left w:val="nil"/>
              <w:bottom w:val="single" w:sz="4" w:space="0" w:color="auto"/>
              <w:right w:val="single" w:sz="4" w:space="0" w:color="auto"/>
            </w:tcBorders>
            <w:shd w:val="clear" w:color="000000" w:fill="FFFFFF"/>
            <w:vAlign w:val="bottom"/>
            <w:hideMark/>
          </w:tcPr>
          <w:p w14:paraId="7FEC2505"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6AB96105"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988FE1E"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60</w:t>
            </w:r>
          </w:p>
        </w:tc>
        <w:tc>
          <w:tcPr>
            <w:tcW w:w="6762" w:type="dxa"/>
            <w:tcBorders>
              <w:top w:val="nil"/>
              <w:left w:val="nil"/>
              <w:bottom w:val="single" w:sz="4" w:space="0" w:color="auto"/>
              <w:right w:val="single" w:sz="4" w:space="0" w:color="auto"/>
            </w:tcBorders>
            <w:shd w:val="clear" w:color="000000" w:fill="FFFFFF"/>
            <w:vAlign w:val="bottom"/>
            <w:hideMark/>
          </w:tcPr>
          <w:p w14:paraId="7789AD58"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PVC Tee Red.2"</w:t>
            </w:r>
          </w:p>
        </w:tc>
        <w:tc>
          <w:tcPr>
            <w:tcW w:w="2070" w:type="dxa"/>
            <w:tcBorders>
              <w:top w:val="nil"/>
              <w:left w:val="nil"/>
              <w:bottom w:val="single" w:sz="4" w:space="0" w:color="auto"/>
              <w:right w:val="single" w:sz="4" w:space="0" w:color="auto"/>
            </w:tcBorders>
            <w:shd w:val="clear" w:color="000000" w:fill="FFFFFF"/>
            <w:vAlign w:val="bottom"/>
            <w:hideMark/>
          </w:tcPr>
          <w:p w14:paraId="77CC111C"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08299E79"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64CBF4C6"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61</w:t>
            </w:r>
          </w:p>
        </w:tc>
        <w:tc>
          <w:tcPr>
            <w:tcW w:w="6762" w:type="dxa"/>
            <w:tcBorders>
              <w:top w:val="nil"/>
              <w:left w:val="nil"/>
              <w:bottom w:val="single" w:sz="4" w:space="0" w:color="auto"/>
              <w:right w:val="single" w:sz="4" w:space="0" w:color="auto"/>
            </w:tcBorders>
            <w:shd w:val="clear" w:color="000000" w:fill="FFFFFF"/>
            <w:vAlign w:val="bottom"/>
            <w:hideMark/>
          </w:tcPr>
          <w:p w14:paraId="7F7A48B6"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Ridge Roll</w:t>
            </w:r>
          </w:p>
        </w:tc>
        <w:tc>
          <w:tcPr>
            <w:tcW w:w="2070" w:type="dxa"/>
            <w:tcBorders>
              <w:top w:val="nil"/>
              <w:left w:val="nil"/>
              <w:bottom w:val="single" w:sz="4" w:space="0" w:color="auto"/>
              <w:right w:val="single" w:sz="4" w:space="0" w:color="auto"/>
            </w:tcBorders>
            <w:shd w:val="clear" w:color="000000" w:fill="FFFFFF"/>
            <w:vAlign w:val="bottom"/>
            <w:hideMark/>
          </w:tcPr>
          <w:p w14:paraId="114466D4"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272503A5"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3FB13810"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62</w:t>
            </w:r>
          </w:p>
        </w:tc>
        <w:tc>
          <w:tcPr>
            <w:tcW w:w="6762" w:type="dxa"/>
            <w:tcBorders>
              <w:top w:val="nil"/>
              <w:left w:val="nil"/>
              <w:bottom w:val="single" w:sz="4" w:space="0" w:color="auto"/>
              <w:right w:val="single" w:sz="4" w:space="0" w:color="auto"/>
            </w:tcBorders>
            <w:shd w:val="clear" w:color="000000" w:fill="FFFFFF"/>
            <w:vAlign w:val="bottom"/>
            <w:hideMark/>
          </w:tcPr>
          <w:p w14:paraId="0CC088D2"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xml:space="preserve">Rivets </w:t>
            </w:r>
          </w:p>
        </w:tc>
        <w:tc>
          <w:tcPr>
            <w:tcW w:w="2070" w:type="dxa"/>
            <w:tcBorders>
              <w:top w:val="nil"/>
              <w:left w:val="nil"/>
              <w:bottom w:val="single" w:sz="4" w:space="0" w:color="auto"/>
              <w:right w:val="single" w:sz="4" w:space="0" w:color="auto"/>
            </w:tcBorders>
            <w:shd w:val="clear" w:color="000000" w:fill="FFFFFF"/>
            <w:vAlign w:val="bottom"/>
            <w:hideMark/>
          </w:tcPr>
          <w:p w14:paraId="514D8CF2"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118FE8FA"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209A1B7"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63</w:t>
            </w:r>
          </w:p>
        </w:tc>
        <w:tc>
          <w:tcPr>
            <w:tcW w:w="6762" w:type="dxa"/>
            <w:tcBorders>
              <w:top w:val="nil"/>
              <w:left w:val="nil"/>
              <w:bottom w:val="single" w:sz="4" w:space="0" w:color="auto"/>
              <w:right w:val="single" w:sz="4" w:space="0" w:color="auto"/>
            </w:tcBorders>
            <w:shd w:val="clear" w:color="000000" w:fill="FFFFFF"/>
            <w:vAlign w:val="bottom"/>
            <w:hideMark/>
          </w:tcPr>
          <w:p w14:paraId="568DBBFA"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Sand</w:t>
            </w:r>
          </w:p>
        </w:tc>
        <w:tc>
          <w:tcPr>
            <w:tcW w:w="2070" w:type="dxa"/>
            <w:tcBorders>
              <w:top w:val="nil"/>
              <w:left w:val="nil"/>
              <w:bottom w:val="single" w:sz="4" w:space="0" w:color="auto"/>
              <w:right w:val="single" w:sz="4" w:space="0" w:color="auto"/>
            </w:tcBorders>
            <w:shd w:val="clear" w:color="000000" w:fill="FFFFFF"/>
            <w:vAlign w:val="bottom"/>
            <w:hideMark/>
          </w:tcPr>
          <w:p w14:paraId="16713F23"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02062C1F"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8E96854"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64</w:t>
            </w:r>
          </w:p>
        </w:tc>
        <w:tc>
          <w:tcPr>
            <w:tcW w:w="6762" w:type="dxa"/>
            <w:tcBorders>
              <w:top w:val="nil"/>
              <w:left w:val="nil"/>
              <w:bottom w:val="single" w:sz="4" w:space="0" w:color="auto"/>
              <w:right w:val="single" w:sz="4" w:space="0" w:color="auto"/>
            </w:tcBorders>
            <w:shd w:val="clear" w:color="000000" w:fill="FFFFFF"/>
            <w:vAlign w:val="bottom"/>
            <w:hideMark/>
          </w:tcPr>
          <w:p w14:paraId="0D54507C"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Solvent 100cc</w:t>
            </w:r>
          </w:p>
        </w:tc>
        <w:tc>
          <w:tcPr>
            <w:tcW w:w="2070" w:type="dxa"/>
            <w:tcBorders>
              <w:top w:val="nil"/>
              <w:left w:val="nil"/>
              <w:bottom w:val="single" w:sz="4" w:space="0" w:color="auto"/>
              <w:right w:val="single" w:sz="4" w:space="0" w:color="auto"/>
            </w:tcBorders>
            <w:shd w:val="clear" w:color="000000" w:fill="FFFFFF"/>
            <w:vAlign w:val="bottom"/>
            <w:hideMark/>
          </w:tcPr>
          <w:p w14:paraId="76A06316"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08F5F35F"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41D74EBE"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65</w:t>
            </w:r>
          </w:p>
        </w:tc>
        <w:tc>
          <w:tcPr>
            <w:tcW w:w="6762" w:type="dxa"/>
            <w:tcBorders>
              <w:top w:val="nil"/>
              <w:left w:val="nil"/>
              <w:bottom w:val="single" w:sz="4" w:space="0" w:color="auto"/>
              <w:right w:val="single" w:sz="4" w:space="0" w:color="auto"/>
            </w:tcBorders>
            <w:shd w:val="clear" w:color="000000" w:fill="FFFFFF"/>
            <w:vAlign w:val="bottom"/>
            <w:hideMark/>
          </w:tcPr>
          <w:p w14:paraId="7BF4B2AD"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Tekscrew</w:t>
            </w:r>
          </w:p>
        </w:tc>
        <w:tc>
          <w:tcPr>
            <w:tcW w:w="2070" w:type="dxa"/>
            <w:tcBorders>
              <w:top w:val="nil"/>
              <w:left w:val="nil"/>
              <w:bottom w:val="single" w:sz="4" w:space="0" w:color="auto"/>
              <w:right w:val="single" w:sz="4" w:space="0" w:color="auto"/>
            </w:tcBorders>
            <w:shd w:val="clear" w:color="000000" w:fill="FFFFFF"/>
            <w:vAlign w:val="bottom"/>
            <w:hideMark/>
          </w:tcPr>
          <w:p w14:paraId="75779E04"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3848F68B"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E8636FC"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66</w:t>
            </w:r>
          </w:p>
        </w:tc>
        <w:tc>
          <w:tcPr>
            <w:tcW w:w="6762" w:type="dxa"/>
            <w:tcBorders>
              <w:top w:val="nil"/>
              <w:left w:val="nil"/>
              <w:bottom w:val="single" w:sz="4" w:space="0" w:color="auto"/>
              <w:right w:val="single" w:sz="4" w:space="0" w:color="auto"/>
            </w:tcBorders>
            <w:shd w:val="clear" w:color="000000" w:fill="FFFFFF"/>
            <w:vAlign w:val="bottom"/>
            <w:hideMark/>
          </w:tcPr>
          <w:p w14:paraId="5DF85995"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Tekscrew # 2</w:t>
            </w:r>
          </w:p>
        </w:tc>
        <w:tc>
          <w:tcPr>
            <w:tcW w:w="2070" w:type="dxa"/>
            <w:tcBorders>
              <w:top w:val="nil"/>
              <w:left w:val="nil"/>
              <w:bottom w:val="single" w:sz="4" w:space="0" w:color="auto"/>
              <w:right w:val="single" w:sz="4" w:space="0" w:color="auto"/>
            </w:tcBorders>
            <w:shd w:val="clear" w:color="000000" w:fill="FFFFFF"/>
            <w:vAlign w:val="bottom"/>
            <w:hideMark/>
          </w:tcPr>
          <w:p w14:paraId="1B918285"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096AC32A"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6226FE3F"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67</w:t>
            </w:r>
          </w:p>
        </w:tc>
        <w:tc>
          <w:tcPr>
            <w:tcW w:w="6762" w:type="dxa"/>
            <w:tcBorders>
              <w:top w:val="nil"/>
              <w:left w:val="nil"/>
              <w:bottom w:val="single" w:sz="4" w:space="0" w:color="auto"/>
              <w:right w:val="single" w:sz="4" w:space="0" w:color="auto"/>
            </w:tcBorders>
            <w:shd w:val="clear" w:color="000000" w:fill="FFFFFF"/>
            <w:vAlign w:val="bottom"/>
            <w:hideMark/>
          </w:tcPr>
          <w:p w14:paraId="0CF4A93B"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Tekscrew # 2½</w:t>
            </w:r>
          </w:p>
        </w:tc>
        <w:tc>
          <w:tcPr>
            <w:tcW w:w="2070" w:type="dxa"/>
            <w:tcBorders>
              <w:top w:val="nil"/>
              <w:left w:val="nil"/>
              <w:bottom w:val="single" w:sz="4" w:space="0" w:color="auto"/>
              <w:right w:val="single" w:sz="4" w:space="0" w:color="auto"/>
            </w:tcBorders>
            <w:shd w:val="clear" w:color="000000" w:fill="FFFFFF"/>
            <w:vAlign w:val="bottom"/>
            <w:hideMark/>
          </w:tcPr>
          <w:p w14:paraId="210CF6F4"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456FBCFE"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FCDD189"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68</w:t>
            </w:r>
          </w:p>
        </w:tc>
        <w:tc>
          <w:tcPr>
            <w:tcW w:w="6762" w:type="dxa"/>
            <w:tcBorders>
              <w:top w:val="nil"/>
              <w:left w:val="nil"/>
              <w:bottom w:val="single" w:sz="4" w:space="0" w:color="auto"/>
              <w:right w:val="single" w:sz="4" w:space="0" w:color="auto"/>
            </w:tcBorders>
            <w:shd w:val="clear" w:color="000000" w:fill="FFFFFF"/>
            <w:vAlign w:val="bottom"/>
            <w:hideMark/>
          </w:tcPr>
          <w:p w14:paraId="75EC6635"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xml:space="preserve">Teplon Tape </w:t>
            </w:r>
          </w:p>
        </w:tc>
        <w:tc>
          <w:tcPr>
            <w:tcW w:w="2070" w:type="dxa"/>
            <w:tcBorders>
              <w:top w:val="nil"/>
              <w:left w:val="nil"/>
              <w:bottom w:val="single" w:sz="4" w:space="0" w:color="auto"/>
              <w:right w:val="single" w:sz="4" w:space="0" w:color="auto"/>
            </w:tcBorders>
            <w:shd w:val="clear" w:color="000000" w:fill="FFFFFF"/>
            <w:vAlign w:val="bottom"/>
            <w:hideMark/>
          </w:tcPr>
          <w:p w14:paraId="0919FF9C"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4FFABD81"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6AB23463"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69</w:t>
            </w:r>
          </w:p>
        </w:tc>
        <w:tc>
          <w:tcPr>
            <w:tcW w:w="6762" w:type="dxa"/>
            <w:tcBorders>
              <w:top w:val="nil"/>
              <w:left w:val="nil"/>
              <w:bottom w:val="single" w:sz="4" w:space="0" w:color="auto"/>
              <w:right w:val="single" w:sz="4" w:space="0" w:color="auto"/>
            </w:tcBorders>
            <w:shd w:val="clear" w:color="000000" w:fill="FFFFFF"/>
            <w:vAlign w:val="bottom"/>
            <w:hideMark/>
          </w:tcPr>
          <w:p w14:paraId="5190AB2E"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Tiles 20cm x 20cm</w:t>
            </w:r>
          </w:p>
        </w:tc>
        <w:tc>
          <w:tcPr>
            <w:tcW w:w="2070" w:type="dxa"/>
            <w:tcBorders>
              <w:top w:val="nil"/>
              <w:left w:val="nil"/>
              <w:bottom w:val="single" w:sz="4" w:space="0" w:color="auto"/>
              <w:right w:val="single" w:sz="4" w:space="0" w:color="auto"/>
            </w:tcBorders>
            <w:shd w:val="clear" w:color="000000" w:fill="FFFFFF"/>
            <w:vAlign w:val="bottom"/>
            <w:hideMark/>
          </w:tcPr>
          <w:p w14:paraId="3603EF29"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0E59078F"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6144CDE3"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lastRenderedPageBreak/>
              <w:t>70</w:t>
            </w:r>
          </w:p>
        </w:tc>
        <w:tc>
          <w:tcPr>
            <w:tcW w:w="6762" w:type="dxa"/>
            <w:tcBorders>
              <w:top w:val="nil"/>
              <w:left w:val="nil"/>
              <w:bottom w:val="single" w:sz="4" w:space="0" w:color="auto"/>
              <w:right w:val="single" w:sz="4" w:space="0" w:color="auto"/>
            </w:tcBorders>
            <w:shd w:val="clear" w:color="000000" w:fill="FFFFFF"/>
            <w:vAlign w:val="bottom"/>
            <w:hideMark/>
          </w:tcPr>
          <w:p w14:paraId="279B5702"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xml:space="preserve">Tile Grout </w:t>
            </w:r>
          </w:p>
        </w:tc>
        <w:tc>
          <w:tcPr>
            <w:tcW w:w="2070" w:type="dxa"/>
            <w:tcBorders>
              <w:top w:val="nil"/>
              <w:left w:val="nil"/>
              <w:bottom w:val="single" w:sz="4" w:space="0" w:color="auto"/>
              <w:right w:val="single" w:sz="4" w:space="0" w:color="auto"/>
            </w:tcBorders>
            <w:shd w:val="clear" w:color="000000" w:fill="FFFFFF"/>
            <w:vAlign w:val="bottom"/>
            <w:hideMark/>
          </w:tcPr>
          <w:p w14:paraId="0D659D87"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5820EE3E"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08839F51"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71</w:t>
            </w:r>
          </w:p>
        </w:tc>
        <w:tc>
          <w:tcPr>
            <w:tcW w:w="6762" w:type="dxa"/>
            <w:tcBorders>
              <w:top w:val="nil"/>
              <w:left w:val="nil"/>
              <w:bottom w:val="single" w:sz="4" w:space="0" w:color="auto"/>
              <w:right w:val="single" w:sz="4" w:space="0" w:color="auto"/>
            </w:tcBorders>
            <w:shd w:val="clear" w:color="000000" w:fill="FFFFFF"/>
            <w:vAlign w:val="bottom"/>
            <w:hideMark/>
          </w:tcPr>
          <w:p w14:paraId="3C8399E7"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Tile trim</w:t>
            </w:r>
          </w:p>
        </w:tc>
        <w:tc>
          <w:tcPr>
            <w:tcW w:w="2070" w:type="dxa"/>
            <w:tcBorders>
              <w:top w:val="nil"/>
              <w:left w:val="nil"/>
              <w:bottom w:val="single" w:sz="4" w:space="0" w:color="auto"/>
              <w:right w:val="single" w:sz="4" w:space="0" w:color="auto"/>
            </w:tcBorders>
            <w:shd w:val="clear" w:color="000000" w:fill="FFFFFF"/>
            <w:vAlign w:val="bottom"/>
            <w:hideMark/>
          </w:tcPr>
          <w:p w14:paraId="1FB40498"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0ABBD6D0"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0260B51E"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72</w:t>
            </w:r>
          </w:p>
        </w:tc>
        <w:tc>
          <w:tcPr>
            <w:tcW w:w="6762" w:type="dxa"/>
            <w:tcBorders>
              <w:top w:val="nil"/>
              <w:left w:val="nil"/>
              <w:bottom w:val="single" w:sz="4" w:space="0" w:color="auto"/>
              <w:right w:val="single" w:sz="4" w:space="0" w:color="auto"/>
            </w:tcBorders>
            <w:shd w:val="clear" w:color="000000" w:fill="FFFFFF"/>
            <w:vAlign w:val="bottom"/>
            <w:hideMark/>
          </w:tcPr>
          <w:p w14:paraId="5310E549"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Union Patente 1"</w:t>
            </w:r>
          </w:p>
        </w:tc>
        <w:tc>
          <w:tcPr>
            <w:tcW w:w="2070" w:type="dxa"/>
            <w:tcBorders>
              <w:top w:val="nil"/>
              <w:left w:val="nil"/>
              <w:bottom w:val="single" w:sz="4" w:space="0" w:color="auto"/>
              <w:right w:val="single" w:sz="4" w:space="0" w:color="auto"/>
            </w:tcBorders>
            <w:shd w:val="clear" w:color="000000" w:fill="FFFFFF"/>
            <w:vAlign w:val="bottom"/>
            <w:hideMark/>
          </w:tcPr>
          <w:p w14:paraId="4A3913DD"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0EBDF5DE"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632C8EA6"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73</w:t>
            </w:r>
          </w:p>
        </w:tc>
        <w:tc>
          <w:tcPr>
            <w:tcW w:w="6762" w:type="dxa"/>
            <w:tcBorders>
              <w:top w:val="nil"/>
              <w:left w:val="nil"/>
              <w:bottom w:val="single" w:sz="4" w:space="0" w:color="auto"/>
              <w:right w:val="single" w:sz="4" w:space="0" w:color="auto"/>
            </w:tcBorders>
            <w:shd w:val="clear" w:color="000000" w:fill="FFFFFF"/>
            <w:vAlign w:val="bottom"/>
            <w:hideMark/>
          </w:tcPr>
          <w:p w14:paraId="3F697323"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Unmbrella Nail</w:t>
            </w:r>
          </w:p>
        </w:tc>
        <w:tc>
          <w:tcPr>
            <w:tcW w:w="2070" w:type="dxa"/>
            <w:tcBorders>
              <w:top w:val="nil"/>
              <w:left w:val="nil"/>
              <w:bottom w:val="single" w:sz="4" w:space="0" w:color="auto"/>
              <w:right w:val="single" w:sz="4" w:space="0" w:color="auto"/>
            </w:tcBorders>
            <w:shd w:val="clear" w:color="000000" w:fill="FFFFFF"/>
            <w:vAlign w:val="bottom"/>
            <w:hideMark/>
          </w:tcPr>
          <w:p w14:paraId="4B72D0B8"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r w:rsidR="00775016" w:rsidRPr="00775016" w14:paraId="144D7411" w14:textId="77777777" w:rsidTr="00775016">
        <w:trPr>
          <w:trHeight w:val="352"/>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288E0304" w14:textId="77777777" w:rsidR="00775016" w:rsidRPr="00775016" w:rsidRDefault="00775016" w:rsidP="00775016">
            <w:pPr>
              <w:jc w:val="center"/>
              <w:rPr>
                <w:rFonts w:ascii="Calibri" w:hAnsi="Calibri" w:cs="Calibri"/>
                <w:color w:val="000000"/>
                <w:sz w:val="22"/>
                <w:szCs w:val="22"/>
                <w:lang w:val="en-PH"/>
              </w:rPr>
            </w:pPr>
            <w:r w:rsidRPr="00775016">
              <w:rPr>
                <w:rFonts w:ascii="Calibri" w:hAnsi="Calibri" w:cs="Calibri"/>
                <w:color w:val="000000"/>
                <w:sz w:val="22"/>
                <w:szCs w:val="22"/>
                <w:lang w:val="en-PH"/>
              </w:rPr>
              <w:t>74</w:t>
            </w:r>
          </w:p>
        </w:tc>
        <w:tc>
          <w:tcPr>
            <w:tcW w:w="6762" w:type="dxa"/>
            <w:tcBorders>
              <w:top w:val="nil"/>
              <w:left w:val="nil"/>
              <w:bottom w:val="single" w:sz="4" w:space="0" w:color="auto"/>
              <w:right w:val="single" w:sz="4" w:space="0" w:color="auto"/>
            </w:tcBorders>
            <w:shd w:val="clear" w:color="000000" w:fill="FFFFFF"/>
            <w:vAlign w:val="bottom"/>
            <w:hideMark/>
          </w:tcPr>
          <w:p w14:paraId="6B168139"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Welding Rod</w:t>
            </w:r>
          </w:p>
        </w:tc>
        <w:tc>
          <w:tcPr>
            <w:tcW w:w="2070" w:type="dxa"/>
            <w:tcBorders>
              <w:top w:val="nil"/>
              <w:left w:val="nil"/>
              <w:bottom w:val="single" w:sz="4" w:space="0" w:color="auto"/>
              <w:right w:val="single" w:sz="4" w:space="0" w:color="auto"/>
            </w:tcBorders>
            <w:shd w:val="clear" w:color="000000" w:fill="FFFFFF"/>
            <w:vAlign w:val="bottom"/>
            <w:hideMark/>
          </w:tcPr>
          <w:p w14:paraId="59686091" w14:textId="77777777" w:rsidR="00775016" w:rsidRPr="00775016" w:rsidRDefault="00775016" w:rsidP="00775016">
            <w:pPr>
              <w:jc w:val="left"/>
              <w:rPr>
                <w:rFonts w:ascii="Calibri" w:hAnsi="Calibri" w:cs="Calibri"/>
                <w:sz w:val="22"/>
                <w:szCs w:val="22"/>
                <w:lang w:val="en-PH"/>
              </w:rPr>
            </w:pPr>
            <w:r w:rsidRPr="00775016">
              <w:rPr>
                <w:rFonts w:ascii="Calibri" w:hAnsi="Calibri" w:cs="Calibri"/>
                <w:sz w:val="22"/>
                <w:szCs w:val="22"/>
                <w:lang w:val="en-PH"/>
              </w:rPr>
              <w:t> </w:t>
            </w:r>
          </w:p>
        </w:tc>
      </w:tr>
    </w:tbl>
    <w:p w14:paraId="29C0E044" w14:textId="0464B737" w:rsidR="00425514" w:rsidRDefault="00425514"/>
    <w:p w14:paraId="26D566D7" w14:textId="32468322" w:rsidR="00425514" w:rsidRDefault="00425514"/>
    <w:p w14:paraId="56218D16" w14:textId="3D70D44A" w:rsidR="00425514" w:rsidRDefault="00425514"/>
    <w:p w14:paraId="6FD35736" w14:textId="77777777" w:rsidR="00775016" w:rsidRDefault="00775016" w:rsidP="00775016">
      <w:r w:rsidRPr="00647153">
        <w:t>I HEREBY certify to comply and deliver all the above requirements.</w:t>
      </w:r>
    </w:p>
    <w:p w14:paraId="19C5A449" w14:textId="77777777" w:rsidR="00775016" w:rsidRDefault="00775016" w:rsidP="00775016"/>
    <w:p w14:paraId="4E3C4D20" w14:textId="77777777" w:rsidR="00775016" w:rsidRDefault="00775016" w:rsidP="00775016"/>
    <w:p w14:paraId="7A679ED6" w14:textId="77777777" w:rsidR="00775016" w:rsidRDefault="00775016" w:rsidP="00775016">
      <w:r>
        <w:rPr>
          <w:noProof/>
          <w:lang w:val="en-PH"/>
        </w:rPr>
        <mc:AlternateContent>
          <mc:Choice Requires="wps">
            <w:drawing>
              <wp:anchor distT="0" distB="0" distL="114300" distR="114300" simplePos="0" relativeHeight="251681792" behindDoc="0" locked="0" layoutInCell="1" allowOverlap="1" wp14:anchorId="69DFD9F3" wp14:editId="4BB94057">
                <wp:simplePos x="0" y="0"/>
                <wp:positionH relativeFrom="margin">
                  <wp:posOffset>3224464</wp:posOffset>
                </wp:positionH>
                <wp:positionV relativeFrom="paragraph">
                  <wp:posOffset>150528</wp:posOffset>
                </wp:positionV>
                <wp:extent cx="2438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B8010" id="Straight Connector 9"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9pt,11.85pt" to="445.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" strokecolor="black [3040]">
                <w10:wrap anchorx="margin"/>
              </v:line>
            </w:pict>
          </mc:Fallback>
        </mc:AlternateContent>
      </w:r>
      <w:r>
        <w:rPr>
          <w:noProof/>
          <w:lang w:val="en-PH"/>
        </w:rPr>
        <mc:AlternateContent>
          <mc:Choice Requires="wps">
            <w:drawing>
              <wp:anchor distT="0" distB="0" distL="114300" distR="114300" simplePos="0" relativeHeight="251680768" behindDoc="0" locked="0" layoutInCell="1" allowOverlap="1" wp14:anchorId="1CE631E8" wp14:editId="46156520">
                <wp:simplePos x="0" y="0"/>
                <wp:positionH relativeFrom="column">
                  <wp:posOffset>-32084</wp:posOffset>
                </wp:positionH>
                <wp:positionV relativeFrom="paragraph">
                  <wp:posOffset>134487</wp:posOffset>
                </wp:positionV>
                <wp:extent cx="1812758" cy="0"/>
                <wp:effectExtent l="0" t="0" r="35560" b="19050"/>
                <wp:wrapNone/>
                <wp:docPr id="19" name="Straight Connector 19"/>
                <wp:cNvGraphicFramePr/>
                <a:graphic xmlns:a="http://schemas.openxmlformats.org/drawingml/2006/main">
                  <a:graphicData uri="http://schemas.microsoft.com/office/word/2010/wordprocessingShape">
                    <wps:wsp>
                      <wps:cNvCnPr/>
                      <wps:spPr>
                        <a:xfrm>
                          <a:off x="0" y="0"/>
                          <a:ext cx="18127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A293E"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0.6pt" to="140.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" strokecolor="black [3040]"/>
            </w:pict>
          </mc:Fallback>
        </mc:AlternateContent>
      </w:r>
    </w:p>
    <w:p w14:paraId="74456C41" w14:textId="77777777" w:rsidR="00775016" w:rsidRDefault="00775016" w:rsidP="00775016">
      <w:r>
        <w:t>Name of Bidder/Supplier</w:t>
      </w:r>
      <w:r>
        <w:tab/>
      </w:r>
      <w:r>
        <w:tab/>
      </w:r>
      <w:r>
        <w:tab/>
      </w:r>
      <w:r>
        <w:tab/>
        <w:t xml:space="preserve">Signature Owner Printed Name of </w:t>
      </w:r>
    </w:p>
    <w:p w14:paraId="2656E4D6" w14:textId="77777777" w:rsidR="00775016" w:rsidRDefault="00775016" w:rsidP="00775016">
      <w:r>
        <w:tab/>
      </w:r>
      <w:r>
        <w:tab/>
      </w:r>
      <w:r>
        <w:tab/>
      </w:r>
      <w:r>
        <w:tab/>
      </w:r>
      <w:r>
        <w:tab/>
      </w:r>
      <w:r>
        <w:tab/>
      </w:r>
      <w:r>
        <w:tab/>
        <w:t>Owner or Authorized Representative</w:t>
      </w:r>
    </w:p>
    <w:p w14:paraId="6E95BCE2" w14:textId="77777777" w:rsidR="00775016" w:rsidRDefault="00775016" w:rsidP="00775016"/>
    <w:p w14:paraId="017C0D76" w14:textId="77777777" w:rsidR="00775016" w:rsidRDefault="00775016" w:rsidP="00775016">
      <w:r>
        <w:rPr>
          <w:noProof/>
          <w:lang w:val="en-PH"/>
        </w:rPr>
        <mc:AlternateContent>
          <mc:Choice Requires="wps">
            <w:drawing>
              <wp:anchor distT="0" distB="0" distL="114300" distR="114300" simplePos="0" relativeHeight="251682816" behindDoc="0" locked="0" layoutInCell="1" allowOverlap="1" wp14:anchorId="3DD56048" wp14:editId="3DDB73F6">
                <wp:simplePos x="0" y="0"/>
                <wp:positionH relativeFrom="margin">
                  <wp:posOffset>3228340</wp:posOffset>
                </wp:positionH>
                <wp:positionV relativeFrom="paragraph">
                  <wp:posOffset>142407</wp:posOffset>
                </wp:positionV>
                <wp:extent cx="24384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7DF54" id="Straight Connector 20"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2pt,11.2pt" to="446.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06tgEAALkDAAAOAAAAZHJzL2Uyb0RvYy54bWysU8GOEzEMvSPxD1HudKZlhV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" strokecolor="black [3040]">
                <w10:wrap anchorx="margin"/>
              </v:line>
            </w:pict>
          </mc:Fallback>
        </mc:AlternateContent>
      </w:r>
    </w:p>
    <w:p w14:paraId="0F1D15F4" w14:textId="77777777" w:rsidR="00775016" w:rsidRDefault="00775016" w:rsidP="00775016">
      <w:r>
        <w:tab/>
      </w:r>
      <w:r>
        <w:tab/>
      </w:r>
      <w:r>
        <w:tab/>
      </w:r>
      <w:r>
        <w:tab/>
      </w:r>
      <w:r>
        <w:tab/>
      </w:r>
      <w:r>
        <w:tab/>
      </w:r>
      <w:r>
        <w:tab/>
        <w:t xml:space="preserve">                       Date </w:t>
      </w:r>
    </w:p>
    <w:p w14:paraId="2C8CDE18" w14:textId="2252E1B9" w:rsidR="00425514" w:rsidRDefault="00425514"/>
    <w:p w14:paraId="60AA378B" w14:textId="1D464C88" w:rsidR="00425514" w:rsidRDefault="00425514"/>
    <w:p w14:paraId="2CF2B78D" w14:textId="526E2AF5" w:rsidR="00425514" w:rsidRDefault="00425514"/>
    <w:p w14:paraId="6772CD4C" w14:textId="58B2086B" w:rsidR="00425514" w:rsidRDefault="00425514"/>
    <w:p w14:paraId="40F9C4F1" w14:textId="2CD54424" w:rsidR="00425514" w:rsidRDefault="00425514"/>
    <w:p w14:paraId="0CA3E4E9" w14:textId="5E95875C" w:rsidR="00425514" w:rsidRDefault="00425514"/>
    <w:p w14:paraId="2976B229" w14:textId="461D0F6F" w:rsidR="00425514" w:rsidRDefault="00425514"/>
    <w:p w14:paraId="63E5E379" w14:textId="26BE9E52" w:rsidR="00425514" w:rsidRDefault="00425514"/>
    <w:p w14:paraId="79CC7B77" w14:textId="1D2D7B60" w:rsidR="00425514" w:rsidRDefault="00425514"/>
    <w:p w14:paraId="74E2E15F" w14:textId="181E6029" w:rsidR="00425514" w:rsidRDefault="00425514"/>
    <w:p w14:paraId="605BC688" w14:textId="12C71AD1" w:rsidR="00425514" w:rsidRDefault="00425514"/>
    <w:p w14:paraId="7B5C8FFA" w14:textId="5E2F0471" w:rsidR="00425514" w:rsidRDefault="00425514"/>
    <w:p w14:paraId="4CCA4488" w14:textId="2B63DCCD" w:rsidR="00425514" w:rsidRDefault="00425514"/>
    <w:p w14:paraId="311A6CA1" w14:textId="52615752" w:rsidR="00425514" w:rsidRDefault="00425514"/>
    <w:p w14:paraId="5C40F9B4" w14:textId="77777777" w:rsidR="00481323" w:rsidRDefault="00481323"/>
    <w:p w14:paraId="1EC03EED" w14:textId="77777777" w:rsidR="00481323" w:rsidRDefault="00481323"/>
    <w:p w14:paraId="4EE746C3" w14:textId="77777777" w:rsidR="00481323" w:rsidRDefault="00481323"/>
    <w:p w14:paraId="7FEAA3BA" w14:textId="77777777" w:rsidR="00481323" w:rsidRDefault="00481323"/>
    <w:p w14:paraId="505EF846" w14:textId="77777777" w:rsidR="00481323" w:rsidRDefault="00481323"/>
    <w:p w14:paraId="0AE42385" w14:textId="77777777" w:rsidR="00481323" w:rsidRDefault="00481323"/>
    <w:p w14:paraId="54D9CA9A" w14:textId="77777777" w:rsidR="00481323" w:rsidRDefault="00481323"/>
    <w:p w14:paraId="68AF3006" w14:textId="3AA5DC86" w:rsidR="00481323" w:rsidRDefault="00481323"/>
    <w:p w14:paraId="0809C1DF" w14:textId="641D26EF" w:rsidR="00775016" w:rsidRDefault="00775016"/>
    <w:p w14:paraId="4D6B7C09" w14:textId="77777777" w:rsidR="00775016" w:rsidRDefault="00775016"/>
    <w:p w14:paraId="020C54AA" w14:textId="77777777" w:rsidR="00481323" w:rsidRDefault="00481323"/>
    <w:p w14:paraId="7EF95967" w14:textId="77777777" w:rsidR="00481323" w:rsidRDefault="00481323"/>
    <w:p w14:paraId="7B5FCAEA" w14:textId="7BAEE0F7" w:rsidR="00425514" w:rsidRDefault="00EA53B3">
      <w:r>
        <w:rPr>
          <w:noProof/>
          <w:lang w:val="en-PH"/>
        </w:rPr>
        <mc:AlternateContent>
          <mc:Choice Requires="wpc">
            <w:drawing>
              <wp:anchor distT="0" distB="0" distL="114300" distR="114300" simplePos="0" relativeHeight="251678720" behindDoc="0" locked="0" layoutInCell="1" allowOverlap="1" wp14:anchorId="55FEE89C" wp14:editId="2F2E9ED6">
                <wp:simplePos x="0" y="0"/>
                <wp:positionH relativeFrom="column">
                  <wp:posOffset>0</wp:posOffset>
                </wp:positionH>
                <wp:positionV relativeFrom="paragraph">
                  <wp:posOffset>175260</wp:posOffset>
                </wp:positionV>
                <wp:extent cx="5486400" cy="320040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anchor>
            </w:drawing>
          </mc:Choice>
          <mc:Fallback>
            <w:pict>
              <v:group w14:anchorId="1FB4B8BE" id="Canvas 3" o:spid="_x0000_s1026" editas="canvas" style="position:absolute;margin-left:0;margin-top:13.8pt;width:6in;height:252pt;z-index:251678720"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group>
            </w:pict>
          </mc:Fallback>
        </mc:AlternateContent>
      </w:r>
    </w:p>
    <w:p w14:paraId="755F53DE" w14:textId="77777777" w:rsidR="00425514" w:rsidRPr="006073D7" w:rsidRDefault="00425514"/>
    <w:p w14:paraId="7FB9BAC2" w14:textId="77777777" w:rsidR="00FD2651" w:rsidRPr="006073D7" w:rsidRDefault="0043613A">
      <w:pPr>
        <w:pStyle w:val="Heading1"/>
        <w:spacing w:before="0" w:after="0"/>
      </w:pPr>
      <w:bookmarkStart w:id="66" w:name="_heading=h.wu6y5d5bba30" w:colFirst="0" w:colLast="0"/>
      <w:bookmarkStart w:id="67" w:name="_heading=h.vvbqool18jgw" w:colFirst="0" w:colLast="0"/>
      <w:bookmarkStart w:id="68" w:name="_Toc46916390"/>
      <w:bookmarkEnd w:id="66"/>
      <w:bookmarkEnd w:id="67"/>
      <w:r w:rsidRPr="006073D7">
        <w:lastRenderedPageBreak/>
        <w:t>Section VIII. Checklist of Technical and Financial Documents</w:t>
      </w:r>
      <w:bookmarkEnd w:id="68"/>
      <w:r w:rsidRPr="006073D7">
        <w:t xml:space="preserve"> </w:t>
      </w:r>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6073D7" w:rsidRDefault="00FD2651">
            <w:pPr>
              <w:spacing w:after="0"/>
              <w:rPr>
                <w:b/>
                <w:shd w:val="clear" w:color="auto" w:fill="D9EAD3"/>
              </w:rPr>
            </w:pPr>
            <w:bookmarkStart w:id="69" w:name="_heading=h.2dlolyb" w:colFirst="0" w:colLast="0"/>
            <w:bookmarkEnd w:id="69"/>
          </w:p>
          <w:p w14:paraId="1F121F82" w14:textId="77777777" w:rsidR="00FD2651" w:rsidRPr="006073D7" w:rsidRDefault="0043613A">
            <w:pPr>
              <w:spacing w:after="0"/>
              <w:rPr>
                <w:b/>
                <w:sz w:val="32"/>
                <w:szCs w:val="32"/>
              </w:rPr>
            </w:pPr>
            <w:r w:rsidRPr="006073D7">
              <w:rPr>
                <w:b/>
                <w:sz w:val="32"/>
                <w:szCs w:val="32"/>
              </w:rPr>
              <w:t>Notes on the Checklist of Technical and Financial Documents</w:t>
            </w:r>
          </w:p>
          <w:p w14:paraId="154F8C9B" w14:textId="77777777" w:rsidR="00FD2651" w:rsidRPr="006073D7" w:rsidRDefault="00FD2651">
            <w:pPr>
              <w:spacing w:after="0"/>
            </w:pPr>
          </w:p>
          <w:p w14:paraId="27D1C9A3" w14:textId="77777777" w:rsidR="00FD2651" w:rsidRPr="006073D7" w:rsidRDefault="00FD2651">
            <w:pPr>
              <w:spacing w:after="0"/>
            </w:pPr>
          </w:p>
          <w:p w14:paraId="363135F3"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18EF8CE9" w14:textId="77777777" w:rsidR="00FD2651" w:rsidRPr="006073D7" w:rsidRDefault="00FD2651">
            <w:pPr>
              <w:spacing w:after="0"/>
            </w:pPr>
          </w:p>
          <w:p w14:paraId="38FD941F" w14:textId="77777777" w:rsidR="00FD2651" w:rsidRPr="006073D7" w:rsidRDefault="0043613A">
            <w:pPr>
              <w:numPr>
                <w:ilvl w:val="0"/>
                <w:numId w:val="19"/>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6073D7" w:rsidRDefault="00FD2651">
            <w:pPr>
              <w:pBdr>
                <w:top w:val="nil"/>
                <w:left w:val="nil"/>
                <w:bottom w:val="nil"/>
                <w:right w:val="nil"/>
                <w:between w:val="nil"/>
              </w:pBdr>
              <w:spacing w:after="0"/>
              <w:ind w:left="720"/>
            </w:pPr>
          </w:p>
          <w:p w14:paraId="6994DA46" w14:textId="77777777" w:rsidR="00FD2651" w:rsidRPr="006073D7" w:rsidRDefault="0043613A">
            <w:pPr>
              <w:numPr>
                <w:ilvl w:val="0"/>
                <w:numId w:val="19"/>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effectivity of the adoption of the PBDs.  </w:t>
            </w:r>
          </w:p>
          <w:p w14:paraId="0E868C92" w14:textId="77777777" w:rsidR="00FD2651" w:rsidRPr="006073D7" w:rsidRDefault="00FD2651">
            <w:pPr>
              <w:pBdr>
                <w:top w:val="nil"/>
                <w:left w:val="nil"/>
                <w:bottom w:val="nil"/>
                <w:right w:val="nil"/>
                <w:between w:val="nil"/>
              </w:pBdr>
              <w:spacing w:after="0"/>
              <w:ind w:left="720"/>
            </w:pPr>
          </w:p>
          <w:p w14:paraId="5ACB680C" w14:textId="77777777" w:rsidR="00FD2651" w:rsidRPr="006073D7" w:rsidRDefault="0043613A">
            <w:pPr>
              <w:spacing w:after="0"/>
            </w:pPr>
            <w:r w:rsidRPr="006073D7">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6073D7" w:rsidRDefault="00FD2651">
            <w:pPr>
              <w:spacing w:after="0"/>
              <w:rPr>
                <w:shd w:val="clear" w:color="auto" w:fill="D9EAD3"/>
              </w:rPr>
            </w:pPr>
          </w:p>
        </w:tc>
      </w:tr>
    </w:tbl>
    <w:p w14:paraId="042A2745" w14:textId="77777777" w:rsidR="00FD2651" w:rsidRPr="006073D7" w:rsidRDefault="00FD2651"/>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70" w:name="_heading=h.sqyw64" w:colFirst="0" w:colLast="0"/>
      <w:bookmarkEnd w:id="70"/>
    </w:p>
    <w:p w14:paraId="586DCFEC" w14:textId="77777777" w:rsidR="00FD2651" w:rsidRPr="006073D7" w:rsidRDefault="00FD2651">
      <w:pPr>
        <w:jc w:val="center"/>
        <w:rPr>
          <w:i/>
        </w:rPr>
      </w:pPr>
    </w:p>
    <w:p w14:paraId="07CE784A" w14:textId="77777777" w:rsidR="00FD2651" w:rsidRPr="006073D7" w:rsidRDefault="00FD2651">
      <w:pPr>
        <w:jc w:val="center"/>
      </w:pPr>
    </w:p>
    <w:p w14:paraId="16E96369" w14:textId="77777777" w:rsidR="00FD2651" w:rsidRPr="006073D7" w:rsidRDefault="00FD2651">
      <w:pPr>
        <w:jc w:val="center"/>
      </w:pPr>
    </w:p>
    <w:p w14:paraId="12977349" w14:textId="77777777" w:rsidR="00FD2651" w:rsidRPr="006073D7" w:rsidRDefault="00FD265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454B17E0" w14:textId="77777777" w:rsidR="00FD2651" w:rsidRPr="006073D7" w:rsidRDefault="00FD2651">
      <w:pPr>
        <w:jc w:val="center"/>
      </w:pPr>
    </w:p>
    <w:p w14:paraId="6CDFD173" w14:textId="77777777" w:rsidR="00FD2651" w:rsidRPr="006073D7" w:rsidRDefault="00FD2651">
      <w:pPr>
        <w:jc w:val="center"/>
      </w:pPr>
    </w:p>
    <w:p w14:paraId="61732A40" w14:textId="77777777" w:rsidR="00FD2651" w:rsidRPr="006073D7" w:rsidRDefault="00FD2651">
      <w:pPr>
        <w:jc w:val="center"/>
      </w:pPr>
    </w:p>
    <w:p w14:paraId="1A28D4A9" w14:textId="77777777" w:rsidR="00FD2651" w:rsidRPr="006073D7" w:rsidRDefault="00FD2651">
      <w:pPr>
        <w:jc w:val="center"/>
      </w:pPr>
    </w:p>
    <w:p w14:paraId="2B731117" w14:textId="77777777" w:rsidR="00FD2651" w:rsidRPr="006073D7" w:rsidRDefault="00FD2651">
      <w:pPr>
        <w:jc w:val="center"/>
      </w:pPr>
    </w:p>
    <w:p w14:paraId="786373F2" w14:textId="77777777" w:rsidR="00FD2651" w:rsidRPr="006073D7" w:rsidRDefault="00FD2651">
      <w:pPr>
        <w:jc w:val="center"/>
      </w:pPr>
    </w:p>
    <w:p w14:paraId="1A640DE4" w14:textId="77777777" w:rsidR="00FD2651" w:rsidRPr="006073D7" w:rsidRDefault="00FD2651">
      <w:pPr>
        <w:jc w:val="center"/>
      </w:pPr>
    </w:p>
    <w:p w14:paraId="0B75AACA" w14:textId="13237F25" w:rsidR="00FD2651" w:rsidRDefault="00FD2651">
      <w:pPr>
        <w:jc w:val="center"/>
      </w:pPr>
    </w:p>
    <w:p w14:paraId="53D15866" w14:textId="77777777" w:rsidR="006073D7" w:rsidRPr="006073D7" w:rsidRDefault="006073D7">
      <w:pPr>
        <w:jc w:val="center"/>
      </w:pPr>
    </w:p>
    <w:p w14:paraId="3C25BB62" w14:textId="77777777" w:rsidR="00FD2651" w:rsidRPr="006073D7" w:rsidRDefault="00FD2651">
      <w:pPr>
        <w:jc w:val="center"/>
      </w:pPr>
    </w:p>
    <w:p w14:paraId="0E927AB1" w14:textId="77777777" w:rsidR="00FD2651" w:rsidRPr="006073D7" w:rsidRDefault="00FD2651">
      <w:pPr>
        <w:jc w:val="center"/>
      </w:pPr>
    </w:p>
    <w:p w14:paraId="247994D8" w14:textId="77777777" w:rsidR="00FD2651" w:rsidRPr="006073D7" w:rsidRDefault="00FD2651">
      <w:pPr>
        <w:jc w:val="center"/>
      </w:pPr>
    </w:p>
    <w:p w14:paraId="674FF350" w14:textId="77777777" w:rsidR="00FD2651" w:rsidRPr="006073D7" w:rsidRDefault="0043613A">
      <w:pPr>
        <w:jc w:val="center"/>
        <w:rPr>
          <w:b/>
          <w:sz w:val="40"/>
          <w:szCs w:val="40"/>
        </w:rPr>
      </w:pPr>
      <w:r w:rsidRPr="006073D7">
        <w:rPr>
          <w:b/>
          <w:sz w:val="40"/>
          <w:szCs w:val="40"/>
        </w:rPr>
        <w:lastRenderedPageBreak/>
        <w:t>Checklist of Technical and Financial Documents</w:t>
      </w:r>
    </w:p>
    <w:p w14:paraId="013643E5" w14:textId="77777777" w:rsidR="00FD2651" w:rsidRPr="006073D7" w:rsidRDefault="00FD2651">
      <w:pPr>
        <w:jc w:val="center"/>
        <w:rPr>
          <w:b/>
          <w:i/>
          <w:sz w:val="28"/>
          <w:szCs w:val="28"/>
        </w:rPr>
      </w:pPr>
    </w:p>
    <w:tbl>
      <w:tblPr>
        <w:tblStyle w:val="2"/>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D2651" w:rsidRPr="006073D7" w14:paraId="25202B6B" w14:textId="77777777">
        <w:trPr>
          <w:trHeight w:val="224"/>
        </w:trPr>
        <w:tc>
          <w:tcPr>
            <w:tcW w:w="9029" w:type="dxa"/>
            <w:gridSpan w:val="2"/>
            <w:vAlign w:val="center"/>
          </w:tcPr>
          <w:p w14:paraId="19D75706" w14:textId="77777777" w:rsidR="00FD2651" w:rsidRPr="006073D7" w:rsidRDefault="0043613A">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TECHNICAL COMPONENT ENVELOPE</w:t>
            </w:r>
          </w:p>
          <w:p w14:paraId="753248CF"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36309773" w14:textId="77777777">
        <w:tc>
          <w:tcPr>
            <w:tcW w:w="9029" w:type="dxa"/>
            <w:gridSpan w:val="2"/>
          </w:tcPr>
          <w:p w14:paraId="5E2E6DA1"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7F89FDCF" w14:textId="77777777">
        <w:tc>
          <w:tcPr>
            <w:tcW w:w="9029" w:type="dxa"/>
            <w:gridSpan w:val="2"/>
          </w:tcPr>
          <w:p w14:paraId="012EE814"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1F03F0DF" w14:textId="77777777">
        <w:tc>
          <w:tcPr>
            <w:tcW w:w="863" w:type="dxa"/>
          </w:tcPr>
          <w:p w14:paraId="6BDAF76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A51B32F" w14:textId="77777777" w:rsidR="00FD2651" w:rsidRPr="006073D7" w:rsidRDefault="0043613A">
            <w:pPr>
              <w:numPr>
                <w:ilvl w:val="3"/>
                <w:numId w:val="18"/>
              </w:numPr>
              <w:pBdr>
                <w:top w:val="nil"/>
                <w:left w:val="nil"/>
                <w:bottom w:val="nil"/>
                <w:right w:val="nil"/>
                <w:between w:val="nil"/>
              </w:pBdr>
              <w:spacing w:after="0"/>
              <w:ind w:left="556" w:hanging="540"/>
            </w:pPr>
            <w:r w:rsidRPr="006073D7">
              <w:rPr>
                <w:color w:val="000000"/>
              </w:rPr>
              <w:t>Valid PhilGEPS Registration Certificate (Platinum Membership) (all pages);</w:t>
            </w:r>
          </w:p>
          <w:p w14:paraId="3B53F5A8" w14:textId="410F3277" w:rsidR="00FD2651" w:rsidRPr="006073D7" w:rsidRDefault="00671F9A" w:rsidP="00D208D6">
            <w:pPr>
              <w:pBdr>
                <w:top w:val="nil"/>
                <w:left w:val="nil"/>
                <w:bottom w:val="nil"/>
                <w:right w:val="nil"/>
                <w:between w:val="nil"/>
              </w:pBdr>
              <w:spacing w:after="0"/>
              <w:ind w:left="556" w:hanging="6"/>
              <w:rPr>
                <w:color w:val="000000"/>
              </w:rPr>
            </w:pPr>
            <w:r w:rsidRPr="006073D7">
              <w:rPr>
                <w:b/>
                <w:color w:val="000000"/>
                <w:u w:val="single"/>
              </w:rPr>
              <w:t>O</w:t>
            </w:r>
            <w:r w:rsidR="0043613A" w:rsidRPr="006073D7">
              <w:rPr>
                <w:b/>
                <w:color w:val="000000"/>
                <w:u w:val="single"/>
              </w:rPr>
              <w:t>r</w:t>
            </w:r>
          </w:p>
        </w:tc>
      </w:tr>
      <w:tr w:rsidR="00FD2651" w:rsidRPr="006073D7" w14:paraId="724CEE37" w14:textId="77777777">
        <w:tc>
          <w:tcPr>
            <w:tcW w:w="863" w:type="dxa"/>
          </w:tcPr>
          <w:p w14:paraId="753C4F62"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25BE6188" w14:textId="77777777" w:rsidR="00FD2651" w:rsidRPr="006073D7" w:rsidRDefault="0043613A">
            <w:pPr>
              <w:numPr>
                <w:ilvl w:val="3"/>
                <w:numId w:val="18"/>
              </w:numPr>
              <w:pBdr>
                <w:top w:val="nil"/>
                <w:left w:val="nil"/>
                <w:bottom w:val="nil"/>
                <w:right w:val="nil"/>
                <w:between w:val="nil"/>
              </w:pBdr>
              <w:spacing w:after="0"/>
              <w:ind w:left="556" w:hanging="540"/>
              <w:rPr>
                <w:color w:val="000000"/>
                <w:u w:val="single"/>
              </w:rPr>
            </w:pPr>
            <w:bookmarkStart w:id="71" w:name="_heading=h.3cqmetx" w:colFirst="0" w:colLast="0"/>
            <w:bookmarkEnd w:id="71"/>
            <w:r w:rsidRPr="006073D7">
              <w:rPr>
                <w:color w:val="000000"/>
              </w:rPr>
              <w:t xml:space="preserve">Registration certificate from Securities and Exchange Commission (SEC), Department of Trade and Industry (DTI)  for sole proprietorship, or Cooperative Development Authority (CDA) for cooperatives or its equivalent document, </w:t>
            </w:r>
          </w:p>
          <w:p w14:paraId="13B06CDC" w14:textId="4024FEE6" w:rsidR="00FD2651" w:rsidRPr="006073D7" w:rsidRDefault="00671F9A">
            <w:pPr>
              <w:pBdr>
                <w:top w:val="nil"/>
                <w:left w:val="nil"/>
                <w:bottom w:val="nil"/>
                <w:right w:val="nil"/>
                <w:between w:val="nil"/>
              </w:pBdr>
              <w:spacing w:after="0"/>
              <w:ind w:left="556"/>
              <w:rPr>
                <w:color w:val="000000"/>
                <w:u w:val="single"/>
              </w:rPr>
            </w:pPr>
            <w:r w:rsidRPr="006073D7">
              <w:rPr>
                <w:b/>
                <w:color w:val="000000"/>
                <w:u w:val="single"/>
              </w:rPr>
              <w:t>A</w:t>
            </w:r>
            <w:r w:rsidR="0043613A" w:rsidRPr="006073D7">
              <w:rPr>
                <w:b/>
                <w:color w:val="000000"/>
                <w:u w:val="single"/>
              </w:rPr>
              <w:t>nd</w:t>
            </w:r>
          </w:p>
        </w:tc>
      </w:tr>
      <w:tr w:rsidR="00FD2651" w:rsidRPr="006073D7" w14:paraId="5B6A3B70" w14:textId="77777777">
        <w:tc>
          <w:tcPr>
            <w:tcW w:w="863" w:type="dxa"/>
          </w:tcPr>
          <w:p w14:paraId="0C5B99F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12E2E16" w14:textId="77777777" w:rsidR="00FD2651" w:rsidRPr="006073D7" w:rsidRDefault="0043613A">
            <w:pPr>
              <w:numPr>
                <w:ilvl w:val="3"/>
                <w:numId w:val="18"/>
              </w:numPr>
              <w:pBdr>
                <w:top w:val="nil"/>
                <w:left w:val="nil"/>
                <w:bottom w:val="nil"/>
                <w:right w:val="nil"/>
                <w:between w:val="nil"/>
              </w:pBdr>
              <w:spacing w:after="0"/>
              <w:ind w:left="556" w:hanging="540"/>
              <w:rPr>
                <w:color w:val="000000"/>
              </w:rPr>
            </w:pPr>
            <w:bookmarkStart w:id="72" w:name="_heading=h.1rvwp1q" w:colFirst="0" w:colLast="0"/>
            <w:bookmarkEnd w:id="72"/>
            <w:r w:rsidRPr="006073D7">
              <w:rPr>
                <w:color w:val="000000"/>
              </w:rPr>
              <w:t>Mayor’s or Business permit issued by the city or municipality where the principal place of business of the prospective bidder is located, or the equivalent document for Exclusive Economic Zones or Areas;</w:t>
            </w:r>
          </w:p>
          <w:p w14:paraId="53AAD2EA" w14:textId="579C2170" w:rsidR="00FD2651" w:rsidRPr="006073D7" w:rsidRDefault="00671F9A">
            <w:pPr>
              <w:pBdr>
                <w:top w:val="nil"/>
                <w:left w:val="nil"/>
                <w:bottom w:val="nil"/>
                <w:right w:val="nil"/>
                <w:between w:val="nil"/>
              </w:pBdr>
              <w:spacing w:after="0"/>
              <w:ind w:left="556"/>
              <w:rPr>
                <w:b/>
                <w:color w:val="000000"/>
                <w:u w:val="single"/>
              </w:rPr>
            </w:pPr>
            <w:r w:rsidRPr="006073D7">
              <w:rPr>
                <w:b/>
                <w:color w:val="000000"/>
                <w:u w:val="single"/>
              </w:rPr>
              <w:t>A</w:t>
            </w:r>
            <w:r w:rsidR="0043613A" w:rsidRPr="006073D7">
              <w:rPr>
                <w:b/>
                <w:color w:val="000000"/>
                <w:u w:val="single"/>
              </w:rPr>
              <w:t>nd</w:t>
            </w:r>
          </w:p>
        </w:tc>
      </w:tr>
      <w:tr w:rsidR="00FD2651" w:rsidRPr="006073D7" w14:paraId="75A05DAE" w14:textId="77777777">
        <w:tc>
          <w:tcPr>
            <w:tcW w:w="863" w:type="dxa"/>
          </w:tcPr>
          <w:p w14:paraId="15772F20"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1C8C4B5" w14:textId="2E90BCA2" w:rsidR="00FD2651" w:rsidRDefault="0043613A">
            <w:pPr>
              <w:numPr>
                <w:ilvl w:val="3"/>
                <w:numId w:val="18"/>
              </w:numPr>
              <w:pBdr>
                <w:top w:val="nil"/>
                <w:left w:val="nil"/>
                <w:bottom w:val="nil"/>
                <w:right w:val="nil"/>
                <w:between w:val="nil"/>
              </w:pBdr>
              <w:spacing w:after="0"/>
              <w:ind w:left="556" w:hanging="540"/>
              <w:rPr>
                <w:color w:val="000000"/>
              </w:rPr>
            </w:pPr>
            <w:r w:rsidRPr="006073D7">
              <w:rPr>
                <w:color w:val="000000"/>
              </w:rPr>
              <w:t xml:space="preserve">Tax clearance per E.O. </w:t>
            </w:r>
            <w:r w:rsidR="00F25775">
              <w:rPr>
                <w:color w:val="000000"/>
              </w:rPr>
              <w:t xml:space="preserve"> No. </w:t>
            </w:r>
            <w:r w:rsidRPr="006073D7">
              <w:rPr>
                <w:color w:val="000000"/>
              </w:rPr>
              <w:t>398, s. 2005, as finally reviewed and approved by the Bureau of Internal Revenue (BIR).</w:t>
            </w:r>
          </w:p>
          <w:p w14:paraId="1857A6A2" w14:textId="321604F4" w:rsidR="0025322C" w:rsidRPr="006073D7" w:rsidRDefault="0025322C" w:rsidP="0025322C">
            <w:pPr>
              <w:pBdr>
                <w:top w:val="nil"/>
                <w:left w:val="nil"/>
                <w:bottom w:val="nil"/>
                <w:right w:val="nil"/>
                <w:between w:val="nil"/>
              </w:pBdr>
              <w:spacing w:after="0"/>
              <w:ind w:left="556"/>
              <w:rPr>
                <w:color w:val="000000"/>
              </w:rPr>
            </w:pPr>
          </w:p>
        </w:tc>
      </w:tr>
      <w:tr w:rsidR="00FD2651" w:rsidRPr="006073D7" w14:paraId="65233DBD" w14:textId="77777777">
        <w:tc>
          <w:tcPr>
            <w:tcW w:w="9029" w:type="dxa"/>
            <w:gridSpan w:val="2"/>
          </w:tcPr>
          <w:p w14:paraId="2436CB55" w14:textId="77777777" w:rsidR="00FD2651" w:rsidRPr="006073D7" w:rsidRDefault="0043613A">
            <w:pPr>
              <w:spacing w:after="0"/>
              <w:ind w:left="447"/>
              <w:rPr>
                <w:u w:val="single"/>
              </w:rPr>
            </w:pPr>
            <w:r w:rsidRPr="006073D7">
              <w:rPr>
                <w:i/>
                <w:u w:val="single"/>
              </w:rPr>
              <w:t>Technical Documents</w:t>
            </w:r>
          </w:p>
        </w:tc>
      </w:tr>
      <w:tr w:rsidR="00FD2651" w:rsidRPr="006073D7" w14:paraId="12196750" w14:textId="77777777">
        <w:tc>
          <w:tcPr>
            <w:tcW w:w="863" w:type="dxa"/>
          </w:tcPr>
          <w:p w14:paraId="14046EE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1F5556" w14:textId="77777777" w:rsidR="00FD2651" w:rsidRPr="006073D7" w:rsidRDefault="0043613A">
            <w:pPr>
              <w:numPr>
                <w:ilvl w:val="0"/>
                <w:numId w:val="27"/>
              </w:numPr>
              <w:spacing w:after="0"/>
              <w:ind w:left="556" w:hanging="556"/>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1093B5F1" w14:textId="77777777">
        <w:tc>
          <w:tcPr>
            <w:tcW w:w="863" w:type="dxa"/>
          </w:tcPr>
          <w:p w14:paraId="739D1BD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D41CE49" w14:textId="77777777" w:rsidR="00FD2651" w:rsidRPr="006073D7" w:rsidRDefault="0043613A">
            <w:pPr>
              <w:numPr>
                <w:ilvl w:val="0"/>
                <w:numId w:val="27"/>
              </w:numPr>
              <w:spacing w:after="0"/>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3FF1699" w14:textId="77777777">
        <w:tc>
          <w:tcPr>
            <w:tcW w:w="863" w:type="dxa"/>
          </w:tcPr>
          <w:p w14:paraId="0DB795ED"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6FF617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Original copy of Bid Security. If in the form of a Surety Bond, submit also a certification issued by the Insurance Commission;</w:t>
            </w:r>
          </w:p>
          <w:p w14:paraId="1E4BE1B0" w14:textId="77777777" w:rsidR="00FD2651" w:rsidRPr="006073D7" w:rsidRDefault="0043613A">
            <w:pPr>
              <w:pBdr>
                <w:top w:val="nil"/>
                <w:left w:val="nil"/>
                <w:bottom w:val="nil"/>
                <w:right w:val="nil"/>
                <w:between w:val="nil"/>
              </w:pBdr>
              <w:spacing w:after="0"/>
              <w:ind w:left="587"/>
              <w:rPr>
                <w:b/>
                <w:color w:val="000000"/>
                <w:u w:val="single"/>
              </w:rPr>
            </w:pPr>
            <w:r w:rsidRPr="006073D7">
              <w:rPr>
                <w:b/>
                <w:color w:val="000000"/>
                <w:u w:val="single"/>
              </w:rPr>
              <w:t>or</w:t>
            </w:r>
          </w:p>
          <w:p w14:paraId="601DD847" w14:textId="77777777" w:rsidR="00FD2651" w:rsidRPr="006073D7" w:rsidRDefault="0043613A">
            <w:pPr>
              <w:pBdr>
                <w:top w:val="nil"/>
                <w:left w:val="nil"/>
                <w:bottom w:val="nil"/>
                <w:right w:val="nil"/>
                <w:between w:val="nil"/>
              </w:pBdr>
              <w:spacing w:after="0"/>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FD2651" w:rsidRPr="006073D7" w14:paraId="01C430BA" w14:textId="77777777">
        <w:tc>
          <w:tcPr>
            <w:tcW w:w="863" w:type="dxa"/>
          </w:tcPr>
          <w:p w14:paraId="1C12E09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B40031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183B632C" w14:textId="77777777">
        <w:tc>
          <w:tcPr>
            <w:tcW w:w="863" w:type="dxa"/>
          </w:tcPr>
          <w:p w14:paraId="5E8E0418"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3FF33A" w14:textId="77777777" w:rsidR="00FD2651" w:rsidRPr="006073D7" w:rsidRDefault="0043613A">
            <w:pPr>
              <w:widowControl w:val="0"/>
              <w:numPr>
                <w:ilvl w:val="0"/>
                <w:numId w:val="27"/>
              </w:numPr>
              <w:pBdr>
                <w:top w:val="nil"/>
                <w:left w:val="nil"/>
                <w:bottom w:val="nil"/>
                <w:right w:val="nil"/>
                <w:between w:val="nil"/>
              </w:pBdr>
              <w:spacing w:after="0"/>
              <w:ind w:left="587" w:hanging="587"/>
            </w:pPr>
            <w:r w:rsidRPr="006073D7">
              <w:rPr>
                <w:color w:val="000000"/>
              </w:rPr>
              <w:t>Original duly signed Omnibus Sworn Statement (OSS);</w:t>
            </w:r>
          </w:p>
          <w:p w14:paraId="7562AEC4" w14:textId="2A493AC0" w:rsidR="00FD2651" w:rsidRPr="006073D7" w:rsidRDefault="0043613A">
            <w:pPr>
              <w:pBdr>
                <w:top w:val="nil"/>
                <w:left w:val="nil"/>
                <w:bottom w:val="nil"/>
                <w:right w:val="nil"/>
                <w:between w:val="nil"/>
              </w:pBdr>
              <w:spacing w:after="0"/>
              <w:ind w:left="587"/>
              <w:rPr>
                <w:b/>
                <w:color w:val="000000"/>
                <w:u w:val="single"/>
              </w:rPr>
            </w:pPr>
            <w:r w:rsidRPr="006073D7">
              <w:rPr>
                <w:b/>
                <w:color w:val="000000"/>
              </w:rPr>
              <w:t>and</w:t>
            </w:r>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Pr>
                <w:color w:val="000000"/>
              </w:rPr>
              <w:t>.</w:t>
            </w:r>
          </w:p>
          <w:p w14:paraId="65D785F8" w14:textId="77777777" w:rsidR="00FD2651" w:rsidRPr="006073D7" w:rsidRDefault="00FD2651">
            <w:pPr>
              <w:pBdr>
                <w:top w:val="nil"/>
                <w:left w:val="nil"/>
                <w:bottom w:val="nil"/>
                <w:right w:val="nil"/>
                <w:between w:val="nil"/>
              </w:pBdr>
              <w:spacing w:after="0"/>
              <w:ind w:left="587"/>
              <w:rPr>
                <w:color w:val="000000"/>
              </w:rPr>
            </w:pPr>
          </w:p>
        </w:tc>
      </w:tr>
      <w:tr w:rsidR="00FD2651" w:rsidRPr="006073D7" w14:paraId="0BB246C1" w14:textId="77777777">
        <w:tc>
          <w:tcPr>
            <w:tcW w:w="9029" w:type="dxa"/>
            <w:gridSpan w:val="2"/>
          </w:tcPr>
          <w:p w14:paraId="39584DED" w14:textId="77777777" w:rsidR="00FD2651" w:rsidRPr="006073D7" w:rsidRDefault="0043613A">
            <w:pPr>
              <w:spacing w:after="0"/>
              <w:ind w:firstLine="426"/>
            </w:pPr>
            <w:r w:rsidRPr="006073D7">
              <w:rPr>
                <w:i/>
                <w:u w:val="single"/>
              </w:rPr>
              <w:t>Financial Documents</w:t>
            </w:r>
          </w:p>
        </w:tc>
      </w:tr>
      <w:tr w:rsidR="00FD2651" w:rsidRPr="006073D7" w14:paraId="0400C27E" w14:textId="77777777">
        <w:tc>
          <w:tcPr>
            <w:tcW w:w="863" w:type="dxa"/>
          </w:tcPr>
          <w:p w14:paraId="515122CB"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0B0A6EE" w14:textId="77777777" w:rsidR="00FD2651" w:rsidRPr="006073D7" w:rsidRDefault="0043613A">
            <w:pPr>
              <w:numPr>
                <w:ilvl w:val="0"/>
                <w:numId w:val="27"/>
              </w:numPr>
              <w:spacing w:after="0"/>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FD2651" w:rsidRPr="006073D7" w14:paraId="7D9C0D07" w14:textId="77777777">
        <w:tc>
          <w:tcPr>
            <w:tcW w:w="863" w:type="dxa"/>
          </w:tcPr>
          <w:p w14:paraId="2C3220E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A263D67" w14:textId="77777777" w:rsidR="00FD2651" w:rsidRPr="006073D7" w:rsidRDefault="0043613A">
            <w:pPr>
              <w:numPr>
                <w:ilvl w:val="0"/>
                <w:numId w:val="27"/>
              </w:numPr>
              <w:spacing w:after="0"/>
              <w:ind w:left="608" w:hanging="608"/>
            </w:pPr>
            <w:r w:rsidRPr="006073D7">
              <w:t xml:space="preserve">The prospective bidder’s computation of Net Financial Contracting Capacity (NFCC); </w:t>
            </w:r>
          </w:p>
          <w:p w14:paraId="480E6452" w14:textId="77777777" w:rsidR="00FD2651" w:rsidRPr="006073D7" w:rsidRDefault="0043613A">
            <w:pPr>
              <w:spacing w:after="0"/>
              <w:ind w:left="608"/>
              <w:rPr>
                <w:b/>
              </w:rPr>
            </w:pPr>
            <w:r w:rsidRPr="006073D7">
              <w:rPr>
                <w:b/>
                <w:u w:val="single"/>
              </w:rPr>
              <w:lastRenderedPageBreak/>
              <w:t>or</w:t>
            </w:r>
            <w:r w:rsidRPr="006073D7">
              <w:rPr>
                <w:b/>
              </w:rPr>
              <w:t xml:space="preserve"> </w:t>
            </w:r>
          </w:p>
          <w:p w14:paraId="698EDD78" w14:textId="77777777" w:rsidR="00FD2651" w:rsidRDefault="0012602E">
            <w:pPr>
              <w:spacing w:after="0"/>
              <w:ind w:left="608"/>
            </w:pPr>
            <w:r>
              <w:t xml:space="preserve">A </w:t>
            </w:r>
            <w:r w:rsidR="0043613A" w:rsidRPr="006073D7">
              <w:t>committed Line of Credit from a Universal or Commercial Bank in lieu of its NFCC computation</w:t>
            </w:r>
            <w:r w:rsidR="00C65C29">
              <w:t>.</w:t>
            </w:r>
          </w:p>
          <w:p w14:paraId="6B2B77B3" w14:textId="140D9EB9" w:rsidR="00C65C29" w:rsidRPr="006073D7" w:rsidRDefault="00C65C29">
            <w:pPr>
              <w:spacing w:after="0"/>
              <w:ind w:left="608"/>
            </w:pPr>
          </w:p>
        </w:tc>
      </w:tr>
      <w:tr w:rsidR="00FD2651" w:rsidRPr="006073D7" w14:paraId="0C7E89E6" w14:textId="77777777">
        <w:tc>
          <w:tcPr>
            <w:tcW w:w="9029" w:type="dxa"/>
            <w:gridSpan w:val="2"/>
          </w:tcPr>
          <w:p w14:paraId="66ACC13F" w14:textId="77777777" w:rsidR="00FD2651" w:rsidRPr="006073D7" w:rsidRDefault="0043613A">
            <w:pPr>
              <w:spacing w:after="0"/>
              <w:jc w:val="center"/>
            </w:pPr>
            <w:r w:rsidRPr="006073D7">
              <w:rPr>
                <w:b/>
                <w:i/>
              </w:rPr>
              <w:lastRenderedPageBreak/>
              <w:t>Class “B” Documents</w:t>
            </w:r>
          </w:p>
        </w:tc>
      </w:tr>
      <w:tr w:rsidR="00FD2651" w:rsidRPr="006073D7" w14:paraId="62A029CE" w14:textId="77777777">
        <w:tc>
          <w:tcPr>
            <w:tcW w:w="863" w:type="dxa"/>
          </w:tcPr>
          <w:p w14:paraId="6D7CE14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ADAEE0E" w14:textId="77777777" w:rsidR="00FD2651" w:rsidRPr="006073D7" w:rsidRDefault="0043613A">
            <w:pPr>
              <w:numPr>
                <w:ilvl w:val="0"/>
                <w:numId w:val="27"/>
              </w:numPr>
              <w:spacing w:after="0"/>
              <w:ind w:left="610" w:hanging="630"/>
            </w:pPr>
            <w:r w:rsidRPr="006073D7">
              <w:t>If applicable, a duly signed joint venture agreement (JVA) in case the joint venture is already in existence;</w:t>
            </w:r>
          </w:p>
          <w:p w14:paraId="6BEB6EC4" w14:textId="77777777" w:rsidR="00FD2651" w:rsidRPr="006073D7" w:rsidRDefault="0043613A">
            <w:pPr>
              <w:spacing w:after="0"/>
              <w:ind w:left="610"/>
              <w:rPr>
                <w:b/>
                <w:u w:val="single"/>
              </w:rPr>
            </w:pPr>
            <w:r w:rsidRPr="006073D7">
              <w:rPr>
                <w:b/>
                <w:u w:val="single"/>
              </w:rPr>
              <w:t xml:space="preserve">or </w:t>
            </w:r>
          </w:p>
          <w:p w14:paraId="420553C2" w14:textId="77777777" w:rsidR="00FD2651" w:rsidRPr="006073D7" w:rsidRDefault="0043613A">
            <w:pPr>
              <w:spacing w:after="0"/>
              <w:ind w:left="587"/>
            </w:pPr>
            <w:r w:rsidRPr="006073D7">
              <w:t>duly notarized statements from all the potential joint venture partners stating that they will enter into and abide by the provisions of the JVA in the instance that the bid is successful.</w:t>
            </w:r>
          </w:p>
          <w:p w14:paraId="616B0B5F" w14:textId="77777777" w:rsidR="00FD2651" w:rsidRPr="006073D7" w:rsidRDefault="00FD2651">
            <w:pPr>
              <w:spacing w:after="0"/>
              <w:ind w:left="587"/>
            </w:pPr>
          </w:p>
        </w:tc>
      </w:tr>
      <w:tr w:rsidR="00FD2651" w:rsidRPr="006073D7" w14:paraId="3E85AEB0" w14:textId="77777777">
        <w:tc>
          <w:tcPr>
            <w:tcW w:w="9029" w:type="dxa"/>
            <w:gridSpan w:val="2"/>
          </w:tcPr>
          <w:p w14:paraId="3570AC10" w14:textId="77777777" w:rsidR="00FD2651" w:rsidRPr="006073D7" w:rsidRDefault="0043613A">
            <w:pPr>
              <w:spacing w:after="0"/>
              <w:ind w:left="610" w:hanging="184"/>
              <w:rPr>
                <w:i/>
                <w:u w:val="single"/>
              </w:rPr>
            </w:pPr>
            <w:r w:rsidRPr="006073D7">
              <w:rPr>
                <w:i/>
                <w:u w:val="single"/>
              </w:rPr>
              <w:t>Other documentary requirements under RA No. 9184 (as applicable)</w:t>
            </w:r>
          </w:p>
        </w:tc>
      </w:tr>
      <w:tr w:rsidR="00FD2651" w:rsidRPr="006073D7" w14:paraId="4D772AC8" w14:textId="77777777">
        <w:tc>
          <w:tcPr>
            <w:tcW w:w="863" w:type="dxa"/>
          </w:tcPr>
          <w:p w14:paraId="298B7DB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7629EE8" w14:textId="77777777" w:rsidR="00FD2651" w:rsidRPr="006073D7" w:rsidRDefault="0043613A">
            <w:pPr>
              <w:widowControl w:val="0"/>
              <w:numPr>
                <w:ilvl w:val="0"/>
                <w:numId w:val="27"/>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procurement activities for the same item or product.</w:t>
            </w:r>
          </w:p>
        </w:tc>
      </w:tr>
      <w:tr w:rsidR="00FD2651" w:rsidRPr="006073D7" w14:paraId="541730E8" w14:textId="77777777">
        <w:tc>
          <w:tcPr>
            <w:tcW w:w="863" w:type="dxa"/>
          </w:tcPr>
          <w:p w14:paraId="6FB12833"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7A601BCB" w14:textId="582E79E5" w:rsidR="00FD2651" w:rsidRPr="006073D7" w:rsidRDefault="0043613A">
            <w:pPr>
              <w:widowControl w:val="0"/>
              <w:numPr>
                <w:ilvl w:val="0"/>
                <w:numId w:val="27"/>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18BC1F5B" w14:textId="77777777" w:rsidR="00FD2651" w:rsidRPr="006073D7" w:rsidRDefault="00FD2651"/>
    <w:tbl>
      <w:tblPr>
        <w:tblStyle w:val="1"/>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4F4CA911" w14:textId="77777777">
        <w:tc>
          <w:tcPr>
            <w:tcW w:w="9034" w:type="dxa"/>
            <w:gridSpan w:val="2"/>
          </w:tcPr>
          <w:p w14:paraId="040BAF31" w14:textId="77777777" w:rsidR="00FD2651" w:rsidRPr="006073D7" w:rsidRDefault="0043613A">
            <w:pPr>
              <w:widowControl w:val="0"/>
              <w:numPr>
                <w:ilvl w:val="0"/>
                <w:numId w:val="18"/>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61C5E82F" w14:textId="77777777">
        <w:tc>
          <w:tcPr>
            <w:tcW w:w="889" w:type="dxa"/>
          </w:tcPr>
          <w:p w14:paraId="4AFEC8D7"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2B6BCDE1"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 xml:space="preserve">Original of duly signed and accomplished Financial Bid Form; </w:t>
            </w:r>
            <w:r w:rsidRPr="006073D7">
              <w:rPr>
                <w:b/>
                <w:color w:val="000000"/>
                <w:u w:val="single"/>
              </w:rPr>
              <w:t>and</w:t>
            </w:r>
          </w:p>
        </w:tc>
      </w:tr>
      <w:tr w:rsidR="00FD2651" w:rsidRPr="006073D7" w14:paraId="3B62658B" w14:textId="77777777">
        <w:tc>
          <w:tcPr>
            <w:tcW w:w="889" w:type="dxa"/>
          </w:tcPr>
          <w:p w14:paraId="00693CC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604E4343"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Original of duly signed and accomplished Price Schedule(s).</w:t>
            </w:r>
          </w:p>
          <w:p w14:paraId="3577436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p w14:paraId="48DE6122" w14:textId="77777777" w:rsidR="00FD2651" w:rsidRPr="006073D7" w:rsidRDefault="00FD2651"/>
    <w:p w14:paraId="164134D0" w14:textId="77777777" w:rsidR="00FD2651" w:rsidRPr="006073D7" w:rsidRDefault="0043613A">
      <w:pPr>
        <w:jc w:val="center"/>
      </w:pPr>
      <w:r w:rsidRPr="006073D7">
        <w:br w:type="page"/>
      </w:r>
    </w:p>
    <w:p w14:paraId="5E93D2C6" w14:textId="09828BD0" w:rsidR="00FD2651" w:rsidRPr="006073D7" w:rsidRDefault="00B3091B">
      <w:pPr>
        <w:jc w:val="center"/>
      </w:pPr>
      <w:r w:rsidRPr="006073D7">
        <w:rPr>
          <w:rFonts w:ascii="Calibri" w:eastAsia="Calibri" w:hAnsi="Calibri" w:cs="Calibri"/>
          <w:noProof/>
          <w:color w:val="000000"/>
          <w:sz w:val="22"/>
          <w:szCs w:val="22"/>
          <w:lang w:val="en-PH"/>
        </w:rPr>
        <w:lastRenderedPageBreak/>
        <mc:AlternateContent>
          <mc:Choice Requires="wps">
            <w:drawing>
              <wp:anchor distT="0" distB="0" distL="114300" distR="114300" simplePos="0" relativeHeight="25165619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D719E8" w:rsidRDefault="00D719E8">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D719E8" w:rsidRDefault="00D719E8">
                      <w:pPr>
                        <w:jc w:val="left"/>
                        <w:textDirection w:val="btLr"/>
                      </w:pPr>
                    </w:p>
                  </w:txbxContent>
                </v:textbox>
                <w10:wrap anchorx="page" anchory="page"/>
              </v:rect>
            </w:pict>
          </mc:Fallback>
        </mc:AlternateContent>
      </w:r>
      <w:r w:rsidRPr="006073D7">
        <w:rPr>
          <w:noProof/>
          <w:lang w:val="en-PH"/>
        </w:rPr>
        <mc:AlternateContent>
          <mc:Choice Requires="wps">
            <w:drawing>
              <wp:anchor distT="0" distB="0" distL="114300" distR="114300" simplePos="0" relativeHeight="251657215"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D719E8" w:rsidRDefault="00D719E8"/>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D719E8" w:rsidRDefault="00D719E8"/>
                  </w:txbxContent>
                </v:textbox>
                <w10:wrap anchorx="page" anchory="page"/>
              </v:rect>
            </w:pict>
          </mc:Fallback>
        </mc:AlternateContent>
      </w:r>
    </w:p>
    <w:p w14:paraId="6809CD25" w14:textId="77777777" w:rsidR="00FD2651" w:rsidRPr="006073D7" w:rsidRDefault="00FD2651"/>
    <w:p w14:paraId="5B0FEEC3" w14:textId="28380E1F"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2336"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D719E8" w:rsidRDefault="00D719E8">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D719E8" w:rsidRDefault="00D719E8">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4384"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D719E8" w:rsidRDefault="00D719E8">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D719E8" w:rsidRDefault="00D719E8">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val="en-PH"/>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3"/>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36EDA1BC"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FAF56" w14:textId="77777777" w:rsidR="005B5F93" w:rsidRDefault="005B5F93">
      <w:r>
        <w:separator/>
      </w:r>
    </w:p>
  </w:endnote>
  <w:endnote w:type="continuationSeparator" w:id="0">
    <w:p w14:paraId="4F197D5C" w14:textId="77777777" w:rsidR="005B5F93" w:rsidRDefault="005B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4308" w14:textId="77777777" w:rsidR="00D719E8" w:rsidRDefault="00D719E8">
    <w:pPr>
      <w:jc w:val="center"/>
    </w:pPr>
  </w:p>
  <w:p w14:paraId="301C81B8" w14:textId="77777777" w:rsidR="00D719E8" w:rsidRDefault="00D719E8">
    <w:pPr>
      <w:ind w:right="360"/>
    </w:pPr>
  </w:p>
  <w:p w14:paraId="50A93467" w14:textId="77777777" w:rsidR="00D719E8" w:rsidRDefault="00D719E8">
    <w:pPr>
      <w:widowControl w:val="0"/>
      <w:pBdr>
        <w:top w:val="nil"/>
        <w:left w:val="nil"/>
        <w:bottom w:val="nil"/>
        <w:right w:val="nil"/>
        <w:between w:val="nil"/>
      </w:pBdr>
      <w:spacing w:line="276" w:lineRule="auto"/>
      <w:jc w:val="left"/>
    </w:pPr>
  </w:p>
  <w:p w14:paraId="064C34FA" w14:textId="77777777" w:rsidR="00D719E8" w:rsidRDefault="00D719E8">
    <w:pPr>
      <w:widowControl w:val="0"/>
      <w:pBdr>
        <w:top w:val="nil"/>
        <w:left w:val="nil"/>
        <w:bottom w:val="nil"/>
        <w:right w:val="nil"/>
        <w:between w:val="nil"/>
      </w:pBdr>
      <w:spacing w:line="276" w:lineRule="auto"/>
      <w:jc w:val="left"/>
    </w:pPr>
  </w:p>
  <w:p w14:paraId="34992154" w14:textId="77777777" w:rsidR="00D719E8" w:rsidRDefault="00D719E8">
    <w:pPr>
      <w:widowControl w:val="0"/>
      <w:pBdr>
        <w:top w:val="nil"/>
        <w:left w:val="nil"/>
        <w:bottom w:val="nil"/>
        <w:right w:val="nil"/>
        <w:between w:val="nil"/>
      </w:pBdr>
      <w:spacing w:line="276" w:lineRule="auto"/>
      <w:jc w:val="left"/>
    </w:pPr>
  </w:p>
  <w:p w14:paraId="71A06A6E" w14:textId="77777777" w:rsidR="00D719E8" w:rsidRDefault="00D719E8">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822575"/>
      <w:docPartObj>
        <w:docPartGallery w:val="Page Numbers (Bottom of Page)"/>
        <w:docPartUnique/>
      </w:docPartObj>
    </w:sdtPr>
    <w:sdtEndPr>
      <w:rPr>
        <w:noProof/>
        <w:sz w:val="20"/>
      </w:rPr>
    </w:sdtEndPr>
    <w:sdtContent>
      <w:p w14:paraId="3FB7BFB6" w14:textId="344B1B42" w:rsidR="00D719E8" w:rsidRPr="00063BB9" w:rsidRDefault="00D719E8">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767793">
          <w:rPr>
            <w:noProof/>
            <w:sz w:val="20"/>
          </w:rPr>
          <w:t>26</w:t>
        </w:r>
        <w:r w:rsidRPr="00063BB9">
          <w:rPr>
            <w:noProof/>
            <w:sz w:val="20"/>
          </w:rPr>
          <w:fldChar w:fldCharType="end"/>
        </w:r>
      </w:p>
    </w:sdtContent>
  </w:sdt>
  <w:p w14:paraId="59D06E09" w14:textId="77777777" w:rsidR="00D719E8" w:rsidRDefault="00D719E8"/>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695D" w14:textId="7184CBAF" w:rsidR="00D719E8" w:rsidRDefault="00D719E8">
    <w:pPr>
      <w:jc w:val="center"/>
      <w:rPr>
        <w:sz w:val="20"/>
        <w:szCs w:val="20"/>
      </w:rPr>
    </w:pPr>
    <w:r>
      <w:rPr>
        <w:sz w:val="20"/>
        <w:szCs w:val="20"/>
      </w:rPr>
      <w:fldChar w:fldCharType="begin"/>
    </w:r>
    <w:r>
      <w:rPr>
        <w:sz w:val="20"/>
        <w:szCs w:val="20"/>
      </w:rPr>
      <w:instrText>PAGE</w:instrText>
    </w:r>
    <w:r>
      <w:rPr>
        <w:sz w:val="20"/>
        <w:szCs w:val="20"/>
      </w:rPr>
      <w:fldChar w:fldCharType="separate"/>
    </w:r>
    <w:r w:rsidR="00767793">
      <w:rPr>
        <w:noProof/>
        <w:sz w:val="20"/>
        <w:szCs w:val="20"/>
      </w:rPr>
      <w:t>37</w:t>
    </w:r>
    <w:r>
      <w:rPr>
        <w:sz w:val="20"/>
        <w:szCs w:val="20"/>
      </w:rPr>
      <w:fldChar w:fldCharType="end"/>
    </w:r>
  </w:p>
  <w:p w14:paraId="4582D84C" w14:textId="77777777" w:rsidR="00D719E8" w:rsidRDefault="00D719E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29086"/>
      <w:docPartObj>
        <w:docPartGallery w:val="Page Numbers (Bottom of Page)"/>
        <w:docPartUnique/>
      </w:docPartObj>
    </w:sdtPr>
    <w:sdtEndPr>
      <w:rPr>
        <w:noProof/>
      </w:rPr>
    </w:sdtEndPr>
    <w:sdtContent>
      <w:p w14:paraId="4182042D" w14:textId="5B3C0C18" w:rsidR="00D719E8" w:rsidRDefault="00D719E8">
        <w:pPr>
          <w:pStyle w:val="Footer"/>
          <w:jc w:val="center"/>
        </w:pPr>
        <w:r>
          <w:fldChar w:fldCharType="begin"/>
        </w:r>
        <w:r>
          <w:instrText xml:space="preserve"> PAGE   \* MERGEFORMAT </w:instrText>
        </w:r>
        <w:r>
          <w:fldChar w:fldCharType="separate"/>
        </w:r>
        <w:r w:rsidR="00767793">
          <w:rPr>
            <w:noProof/>
          </w:rPr>
          <w:t>0</w:t>
        </w:r>
        <w:r>
          <w:rPr>
            <w:noProof/>
          </w:rPr>
          <w:fldChar w:fldCharType="end"/>
        </w:r>
      </w:p>
    </w:sdtContent>
  </w:sdt>
  <w:p w14:paraId="20BE2F27" w14:textId="77777777" w:rsidR="00D719E8" w:rsidRDefault="00D719E8"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76AA" w14:textId="77777777" w:rsidR="00D719E8" w:rsidRDefault="00D719E8">
    <w:pP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10B2" w14:textId="4635D06B" w:rsidR="00D719E8" w:rsidRDefault="00D719E8">
    <w:pPr>
      <w:jc w:val="center"/>
      <w:rPr>
        <w:sz w:val="20"/>
        <w:szCs w:val="20"/>
      </w:rPr>
    </w:pPr>
    <w:r>
      <w:rPr>
        <w:sz w:val="20"/>
        <w:szCs w:val="20"/>
      </w:rPr>
      <w:fldChar w:fldCharType="begin"/>
    </w:r>
    <w:r>
      <w:rPr>
        <w:sz w:val="20"/>
        <w:szCs w:val="20"/>
      </w:rPr>
      <w:instrText>PAGE</w:instrText>
    </w:r>
    <w:r>
      <w:rPr>
        <w:sz w:val="20"/>
        <w:szCs w:val="20"/>
      </w:rPr>
      <w:fldChar w:fldCharType="separate"/>
    </w:r>
    <w:r w:rsidR="00767793">
      <w:rPr>
        <w:noProof/>
        <w:sz w:val="20"/>
        <w:szCs w:val="20"/>
      </w:rPr>
      <w:t>7</w:t>
    </w:r>
    <w:r>
      <w:rPr>
        <w:sz w:val="20"/>
        <w:szCs w:val="20"/>
      </w:rPr>
      <w:fldChar w:fldCharType="end"/>
    </w:r>
  </w:p>
  <w:p w14:paraId="391E487E" w14:textId="77777777" w:rsidR="00D719E8" w:rsidRDefault="00D719E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275C" w14:textId="2A13E957" w:rsidR="00D719E8" w:rsidRDefault="00D719E8">
    <w:pPr>
      <w:jc w:val="center"/>
      <w:rPr>
        <w:sz w:val="20"/>
        <w:szCs w:val="20"/>
      </w:rPr>
    </w:pPr>
    <w:r>
      <w:rPr>
        <w:sz w:val="20"/>
        <w:szCs w:val="20"/>
      </w:rPr>
      <w:fldChar w:fldCharType="begin"/>
    </w:r>
    <w:r>
      <w:rPr>
        <w:sz w:val="20"/>
        <w:szCs w:val="20"/>
      </w:rPr>
      <w:instrText>PAGE</w:instrText>
    </w:r>
    <w:r>
      <w:rPr>
        <w:sz w:val="20"/>
        <w:szCs w:val="20"/>
      </w:rPr>
      <w:fldChar w:fldCharType="separate"/>
    </w:r>
    <w:r w:rsidR="00767793">
      <w:rPr>
        <w:noProof/>
        <w:sz w:val="20"/>
        <w:szCs w:val="20"/>
      </w:rPr>
      <w:t>9</w:t>
    </w:r>
    <w:r>
      <w:rPr>
        <w:sz w:val="20"/>
        <w:szCs w:val="20"/>
      </w:rPr>
      <w:fldChar w:fldCharType="end"/>
    </w:r>
  </w:p>
  <w:p w14:paraId="3507CCC3" w14:textId="77777777" w:rsidR="00D719E8" w:rsidRDefault="00D719E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D505" w14:textId="1200EF8B" w:rsidR="00D719E8" w:rsidRDefault="00D719E8">
    <w:pPr>
      <w:jc w:val="center"/>
      <w:rPr>
        <w:sz w:val="20"/>
        <w:szCs w:val="20"/>
      </w:rPr>
    </w:pPr>
    <w:r>
      <w:rPr>
        <w:sz w:val="20"/>
        <w:szCs w:val="20"/>
      </w:rPr>
      <w:fldChar w:fldCharType="begin"/>
    </w:r>
    <w:r>
      <w:rPr>
        <w:sz w:val="20"/>
        <w:szCs w:val="20"/>
      </w:rPr>
      <w:instrText>PAGE</w:instrText>
    </w:r>
    <w:r>
      <w:rPr>
        <w:sz w:val="20"/>
        <w:szCs w:val="20"/>
      </w:rPr>
      <w:fldChar w:fldCharType="separate"/>
    </w:r>
    <w:r w:rsidR="00767793">
      <w:rPr>
        <w:noProof/>
        <w:sz w:val="20"/>
        <w:szCs w:val="20"/>
      </w:rPr>
      <w:t>17</w:t>
    </w:r>
    <w:r>
      <w:rPr>
        <w:sz w:val="20"/>
        <w:szCs w:val="20"/>
      </w:rPr>
      <w:fldChar w:fldCharType="end"/>
    </w:r>
  </w:p>
  <w:p w14:paraId="3D9BE2E7" w14:textId="77777777" w:rsidR="00D719E8" w:rsidRDefault="00D719E8"/>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5605" w14:textId="04987700" w:rsidR="00D719E8" w:rsidRDefault="00D719E8">
    <w:pPr>
      <w:jc w:val="center"/>
      <w:rPr>
        <w:sz w:val="20"/>
        <w:szCs w:val="20"/>
      </w:rPr>
    </w:pPr>
    <w:r>
      <w:rPr>
        <w:sz w:val="20"/>
        <w:szCs w:val="20"/>
      </w:rPr>
      <w:fldChar w:fldCharType="begin"/>
    </w:r>
    <w:r>
      <w:rPr>
        <w:sz w:val="20"/>
        <w:szCs w:val="20"/>
      </w:rPr>
      <w:instrText>PAGE</w:instrText>
    </w:r>
    <w:r>
      <w:rPr>
        <w:sz w:val="20"/>
        <w:szCs w:val="20"/>
      </w:rPr>
      <w:fldChar w:fldCharType="separate"/>
    </w:r>
    <w:r w:rsidR="00767793">
      <w:rPr>
        <w:noProof/>
        <w:sz w:val="20"/>
        <w:szCs w:val="20"/>
      </w:rPr>
      <w:t>19</w:t>
    </w:r>
    <w:r>
      <w:rPr>
        <w:sz w:val="20"/>
        <w:szCs w:val="20"/>
      </w:rPr>
      <w:fldChar w:fldCharType="end"/>
    </w:r>
  </w:p>
  <w:p w14:paraId="5B77DE3F" w14:textId="77777777" w:rsidR="00D719E8" w:rsidRDefault="00D719E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1FBA" w14:textId="209CC867" w:rsidR="00D719E8" w:rsidRDefault="00D719E8">
    <w:pPr>
      <w:jc w:val="center"/>
      <w:rPr>
        <w:sz w:val="20"/>
        <w:szCs w:val="20"/>
      </w:rPr>
    </w:pPr>
    <w:r>
      <w:rPr>
        <w:sz w:val="20"/>
        <w:szCs w:val="20"/>
      </w:rPr>
      <w:fldChar w:fldCharType="begin"/>
    </w:r>
    <w:r>
      <w:rPr>
        <w:sz w:val="20"/>
        <w:szCs w:val="20"/>
      </w:rPr>
      <w:instrText>PAGE</w:instrText>
    </w:r>
    <w:r>
      <w:rPr>
        <w:sz w:val="20"/>
        <w:szCs w:val="20"/>
      </w:rPr>
      <w:fldChar w:fldCharType="separate"/>
    </w:r>
    <w:r w:rsidR="00767793">
      <w:rPr>
        <w:noProof/>
        <w:sz w:val="20"/>
        <w:szCs w:val="20"/>
      </w:rPr>
      <w:t>21</w:t>
    </w:r>
    <w:r>
      <w:rPr>
        <w:sz w:val="20"/>
        <w:szCs w:val="20"/>
      </w:rPr>
      <w:fldChar w:fldCharType="end"/>
    </w:r>
  </w:p>
  <w:p w14:paraId="31F8D9CB" w14:textId="77777777" w:rsidR="00D719E8" w:rsidRDefault="00D719E8"/>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1D1D" w14:textId="385EF4E2" w:rsidR="00D719E8" w:rsidRDefault="00D719E8">
    <w:pPr>
      <w:jc w:val="center"/>
      <w:rPr>
        <w:sz w:val="20"/>
        <w:szCs w:val="20"/>
      </w:rPr>
    </w:pPr>
    <w:r>
      <w:rPr>
        <w:sz w:val="20"/>
        <w:szCs w:val="20"/>
      </w:rPr>
      <w:fldChar w:fldCharType="begin"/>
    </w:r>
    <w:r>
      <w:rPr>
        <w:sz w:val="20"/>
        <w:szCs w:val="20"/>
      </w:rPr>
      <w:instrText>PAGE</w:instrText>
    </w:r>
    <w:r>
      <w:rPr>
        <w:sz w:val="20"/>
        <w:szCs w:val="20"/>
      </w:rPr>
      <w:fldChar w:fldCharType="separate"/>
    </w:r>
    <w:r w:rsidR="00767793">
      <w:rPr>
        <w:noProof/>
        <w:sz w:val="20"/>
        <w:szCs w:val="20"/>
      </w:rPr>
      <w:t>22</w:t>
    </w:r>
    <w:r>
      <w:rPr>
        <w:sz w:val="20"/>
        <w:szCs w:val="20"/>
      </w:rPr>
      <w:fldChar w:fldCharType="end"/>
    </w:r>
  </w:p>
  <w:p w14:paraId="3189E1AA" w14:textId="77777777" w:rsidR="00D719E8" w:rsidRDefault="00D719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21E96" w14:textId="77777777" w:rsidR="005B5F93" w:rsidRDefault="005B5F93">
      <w:r>
        <w:separator/>
      </w:r>
    </w:p>
  </w:footnote>
  <w:footnote w:type="continuationSeparator" w:id="0">
    <w:p w14:paraId="758E4140" w14:textId="77777777" w:rsidR="005B5F93" w:rsidRDefault="005B5F93">
      <w:r>
        <w:continuationSeparator/>
      </w:r>
    </w:p>
  </w:footnote>
  <w:footnote w:id="1">
    <w:p w14:paraId="3971C7CC" w14:textId="77777777" w:rsidR="00D719E8" w:rsidRPr="00F841B0" w:rsidRDefault="00D719E8">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1C94" w14:textId="77777777" w:rsidR="00D719E8" w:rsidRDefault="00D719E8">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11B1" w14:textId="77777777" w:rsidR="00D719E8" w:rsidRDefault="00D719E8">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09A2C" w14:textId="77777777" w:rsidR="00D719E8" w:rsidRDefault="00D719E8">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55ACD" w14:textId="77777777" w:rsidR="00D719E8" w:rsidRDefault="00D719E8">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4E29" w14:textId="77777777" w:rsidR="00D719E8" w:rsidRDefault="00D719E8">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FF53" w14:textId="77777777" w:rsidR="00D719E8" w:rsidRDefault="00D719E8">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9BC40" w14:textId="77777777" w:rsidR="00D719E8" w:rsidRDefault="00D719E8">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3DD5" w14:textId="77777777" w:rsidR="00D719E8" w:rsidRDefault="00D719E8">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EF60" w14:textId="77777777" w:rsidR="00D719E8" w:rsidRDefault="00D719E8">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7D7E" w14:textId="77777777" w:rsidR="00D719E8" w:rsidRDefault="00D719E8">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A91F" w14:textId="77777777" w:rsidR="00D719E8" w:rsidRDefault="00D719E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CD7E" w14:textId="77777777" w:rsidR="00D719E8" w:rsidRDefault="00D719E8">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377A" w14:textId="77777777" w:rsidR="00D719E8" w:rsidRDefault="00D719E8">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5B9C" w14:textId="77777777" w:rsidR="00D719E8" w:rsidRDefault="00D719E8">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8303" w14:textId="77777777" w:rsidR="00D719E8" w:rsidRDefault="00D719E8">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EDF6" w14:textId="77777777" w:rsidR="00D719E8" w:rsidRDefault="00D719E8">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B0AA" w14:textId="77777777" w:rsidR="00D719E8" w:rsidRDefault="00D719E8">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4371" w14:textId="77777777" w:rsidR="00D719E8" w:rsidRDefault="00D719E8">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AD9E1" w14:textId="77777777" w:rsidR="00D719E8" w:rsidRDefault="00D719E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4"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7"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1"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4"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7"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8"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9"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1"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36"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39"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3"/>
  </w:num>
  <w:num w:numId="2">
    <w:abstractNumId w:val="26"/>
  </w:num>
  <w:num w:numId="3">
    <w:abstractNumId w:val="11"/>
  </w:num>
  <w:num w:numId="4">
    <w:abstractNumId w:val="28"/>
  </w:num>
  <w:num w:numId="5">
    <w:abstractNumId w:val="18"/>
  </w:num>
  <w:num w:numId="6">
    <w:abstractNumId w:val="17"/>
  </w:num>
  <w:num w:numId="7">
    <w:abstractNumId w:val="10"/>
  </w:num>
  <w:num w:numId="8">
    <w:abstractNumId w:val="25"/>
  </w:num>
  <w:num w:numId="9">
    <w:abstractNumId w:val="0"/>
  </w:num>
  <w:num w:numId="10">
    <w:abstractNumId w:val="38"/>
  </w:num>
  <w:num w:numId="11">
    <w:abstractNumId w:val="35"/>
  </w:num>
  <w:num w:numId="12">
    <w:abstractNumId w:val="5"/>
  </w:num>
  <w:num w:numId="13">
    <w:abstractNumId w:val="15"/>
  </w:num>
  <w:num w:numId="14">
    <w:abstractNumId w:val="23"/>
  </w:num>
  <w:num w:numId="15">
    <w:abstractNumId w:val="37"/>
  </w:num>
  <w:num w:numId="16">
    <w:abstractNumId w:val="12"/>
  </w:num>
  <w:num w:numId="17">
    <w:abstractNumId w:val="33"/>
  </w:num>
  <w:num w:numId="18">
    <w:abstractNumId w:val="14"/>
  </w:num>
  <w:num w:numId="19">
    <w:abstractNumId w:val="3"/>
  </w:num>
  <w:num w:numId="20">
    <w:abstractNumId w:val="9"/>
  </w:num>
  <w:num w:numId="21">
    <w:abstractNumId w:val="29"/>
  </w:num>
  <w:num w:numId="22">
    <w:abstractNumId w:val="22"/>
  </w:num>
  <w:num w:numId="23">
    <w:abstractNumId w:val="2"/>
  </w:num>
  <w:num w:numId="24">
    <w:abstractNumId w:val="1"/>
  </w:num>
  <w:num w:numId="25">
    <w:abstractNumId w:val="21"/>
  </w:num>
  <w:num w:numId="26">
    <w:abstractNumId w:val="34"/>
  </w:num>
  <w:num w:numId="27">
    <w:abstractNumId w:val="32"/>
  </w:num>
  <w:num w:numId="28">
    <w:abstractNumId w:val="16"/>
  </w:num>
  <w:num w:numId="29">
    <w:abstractNumId w:val="24"/>
  </w:num>
  <w:num w:numId="30">
    <w:abstractNumId w:val="4"/>
  </w:num>
  <w:num w:numId="31">
    <w:abstractNumId w:val="27"/>
  </w:num>
  <w:num w:numId="32">
    <w:abstractNumId w:val="19"/>
  </w:num>
  <w:num w:numId="33">
    <w:abstractNumId w:val="39"/>
  </w:num>
  <w:num w:numId="34">
    <w:abstractNumId w:val="6"/>
  </w:num>
  <w:num w:numId="35">
    <w:abstractNumId w:val="20"/>
  </w:num>
  <w:num w:numId="36">
    <w:abstractNumId w:val="7"/>
  </w:num>
  <w:num w:numId="37">
    <w:abstractNumId w:val="31"/>
  </w:num>
  <w:num w:numId="38">
    <w:abstractNumId w:val="36"/>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51"/>
    <w:rsid w:val="00004F86"/>
    <w:rsid w:val="00044239"/>
    <w:rsid w:val="000524C2"/>
    <w:rsid w:val="00062919"/>
    <w:rsid w:val="00063BB9"/>
    <w:rsid w:val="000755E3"/>
    <w:rsid w:val="000923E0"/>
    <w:rsid w:val="000927BA"/>
    <w:rsid w:val="000F6CBA"/>
    <w:rsid w:val="00102D4B"/>
    <w:rsid w:val="0012602E"/>
    <w:rsid w:val="00131DD0"/>
    <w:rsid w:val="00131E9F"/>
    <w:rsid w:val="00161AC1"/>
    <w:rsid w:val="00175C3D"/>
    <w:rsid w:val="0018311F"/>
    <w:rsid w:val="0019014E"/>
    <w:rsid w:val="001B38B6"/>
    <w:rsid w:val="001C41F0"/>
    <w:rsid w:val="001C4795"/>
    <w:rsid w:val="001D02A2"/>
    <w:rsid w:val="001E03DE"/>
    <w:rsid w:val="001E3680"/>
    <w:rsid w:val="001E79B6"/>
    <w:rsid w:val="001F4468"/>
    <w:rsid w:val="001F471D"/>
    <w:rsid w:val="001F57C5"/>
    <w:rsid w:val="002051FE"/>
    <w:rsid w:val="0023105D"/>
    <w:rsid w:val="0025163B"/>
    <w:rsid w:val="0025322C"/>
    <w:rsid w:val="002533E0"/>
    <w:rsid w:val="0026136A"/>
    <w:rsid w:val="0027722E"/>
    <w:rsid w:val="0029127F"/>
    <w:rsid w:val="00295462"/>
    <w:rsid w:val="002A0368"/>
    <w:rsid w:val="002B07F3"/>
    <w:rsid w:val="002B6909"/>
    <w:rsid w:val="002C4697"/>
    <w:rsid w:val="0031417B"/>
    <w:rsid w:val="003167E4"/>
    <w:rsid w:val="00320C34"/>
    <w:rsid w:val="003222AF"/>
    <w:rsid w:val="00355C73"/>
    <w:rsid w:val="00361183"/>
    <w:rsid w:val="003648DA"/>
    <w:rsid w:val="003968AB"/>
    <w:rsid w:val="003A5C16"/>
    <w:rsid w:val="003B7995"/>
    <w:rsid w:val="003B7FC8"/>
    <w:rsid w:val="003F4242"/>
    <w:rsid w:val="00412387"/>
    <w:rsid w:val="00425514"/>
    <w:rsid w:val="004308C7"/>
    <w:rsid w:val="0043613A"/>
    <w:rsid w:val="004373BD"/>
    <w:rsid w:val="00440A0C"/>
    <w:rsid w:val="0044723C"/>
    <w:rsid w:val="004523C5"/>
    <w:rsid w:val="004631BE"/>
    <w:rsid w:val="0046489D"/>
    <w:rsid w:val="00466AB1"/>
    <w:rsid w:val="004807E6"/>
    <w:rsid w:val="00481323"/>
    <w:rsid w:val="004A18DA"/>
    <w:rsid w:val="004B7143"/>
    <w:rsid w:val="004C25D7"/>
    <w:rsid w:val="004E57AD"/>
    <w:rsid w:val="004F4F01"/>
    <w:rsid w:val="00510B89"/>
    <w:rsid w:val="00517EB8"/>
    <w:rsid w:val="00520083"/>
    <w:rsid w:val="00520B36"/>
    <w:rsid w:val="005244F5"/>
    <w:rsid w:val="005253A9"/>
    <w:rsid w:val="00526007"/>
    <w:rsid w:val="00537FAA"/>
    <w:rsid w:val="00552242"/>
    <w:rsid w:val="005546C5"/>
    <w:rsid w:val="005611F6"/>
    <w:rsid w:val="005960AD"/>
    <w:rsid w:val="005A4FBE"/>
    <w:rsid w:val="005B5F93"/>
    <w:rsid w:val="005E2275"/>
    <w:rsid w:val="005F5AA3"/>
    <w:rsid w:val="00601966"/>
    <w:rsid w:val="006073D7"/>
    <w:rsid w:val="00616E4D"/>
    <w:rsid w:val="006207AD"/>
    <w:rsid w:val="00626E4C"/>
    <w:rsid w:val="00632F97"/>
    <w:rsid w:val="00662731"/>
    <w:rsid w:val="0066381E"/>
    <w:rsid w:val="0066675E"/>
    <w:rsid w:val="00671F9A"/>
    <w:rsid w:val="00690D05"/>
    <w:rsid w:val="006A4BB0"/>
    <w:rsid w:val="006A6DA3"/>
    <w:rsid w:val="006B4A31"/>
    <w:rsid w:val="006C6D94"/>
    <w:rsid w:val="006C6F91"/>
    <w:rsid w:val="006D61E9"/>
    <w:rsid w:val="006F136A"/>
    <w:rsid w:val="006F38E0"/>
    <w:rsid w:val="0071415B"/>
    <w:rsid w:val="00751AB8"/>
    <w:rsid w:val="00761128"/>
    <w:rsid w:val="0076488A"/>
    <w:rsid w:val="00764DFB"/>
    <w:rsid w:val="00765E8E"/>
    <w:rsid w:val="00767793"/>
    <w:rsid w:val="00767AA2"/>
    <w:rsid w:val="00775016"/>
    <w:rsid w:val="007A318D"/>
    <w:rsid w:val="007B113C"/>
    <w:rsid w:val="007B7679"/>
    <w:rsid w:val="007C67B2"/>
    <w:rsid w:val="007D212D"/>
    <w:rsid w:val="007D4911"/>
    <w:rsid w:val="007F061C"/>
    <w:rsid w:val="00801A0C"/>
    <w:rsid w:val="00813ECA"/>
    <w:rsid w:val="00823390"/>
    <w:rsid w:val="00840A39"/>
    <w:rsid w:val="00842016"/>
    <w:rsid w:val="00845538"/>
    <w:rsid w:val="008455CD"/>
    <w:rsid w:val="00847813"/>
    <w:rsid w:val="00847BD5"/>
    <w:rsid w:val="00887FC1"/>
    <w:rsid w:val="008906C6"/>
    <w:rsid w:val="0089686D"/>
    <w:rsid w:val="008A48CA"/>
    <w:rsid w:val="008D0900"/>
    <w:rsid w:val="008E35D3"/>
    <w:rsid w:val="008F4D3B"/>
    <w:rsid w:val="008F65FA"/>
    <w:rsid w:val="009054DF"/>
    <w:rsid w:val="009348C8"/>
    <w:rsid w:val="00935769"/>
    <w:rsid w:val="00940193"/>
    <w:rsid w:val="0094795C"/>
    <w:rsid w:val="00955108"/>
    <w:rsid w:val="00972C91"/>
    <w:rsid w:val="009A709E"/>
    <w:rsid w:val="009B0312"/>
    <w:rsid w:val="009B6455"/>
    <w:rsid w:val="009C21E8"/>
    <w:rsid w:val="009D339E"/>
    <w:rsid w:val="00A34A79"/>
    <w:rsid w:val="00A43171"/>
    <w:rsid w:val="00A44DA0"/>
    <w:rsid w:val="00A86837"/>
    <w:rsid w:val="00A92C0A"/>
    <w:rsid w:val="00AA5F79"/>
    <w:rsid w:val="00AA77C9"/>
    <w:rsid w:val="00AB553C"/>
    <w:rsid w:val="00AB7A3C"/>
    <w:rsid w:val="00AD1515"/>
    <w:rsid w:val="00AE2275"/>
    <w:rsid w:val="00AE5127"/>
    <w:rsid w:val="00AF314A"/>
    <w:rsid w:val="00B021C0"/>
    <w:rsid w:val="00B06472"/>
    <w:rsid w:val="00B20B4D"/>
    <w:rsid w:val="00B3091B"/>
    <w:rsid w:val="00B47DD5"/>
    <w:rsid w:val="00BB3874"/>
    <w:rsid w:val="00BC4363"/>
    <w:rsid w:val="00BC5DF4"/>
    <w:rsid w:val="00BD4204"/>
    <w:rsid w:val="00C032D6"/>
    <w:rsid w:val="00C41B2D"/>
    <w:rsid w:val="00C65C29"/>
    <w:rsid w:val="00C734B5"/>
    <w:rsid w:val="00C8370F"/>
    <w:rsid w:val="00CB1F09"/>
    <w:rsid w:val="00CE5593"/>
    <w:rsid w:val="00CF2076"/>
    <w:rsid w:val="00CF3B72"/>
    <w:rsid w:val="00D208D6"/>
    <w:rsid w:val="00D66BF6"/>
    <w:rsid w:val="00D703FD"/>
    <w:rsid w:val="00D719E8"/>
    <w:rsid w:val="00D77A9A"/>
    <w:rsid w:val="00D87157"/>
    <w:rsid w:val="00DD40E3"/>
    <w:rsid w:val="00DE410F"/>
    <w:rsid w:val="00DF08F2"/>
    <w:rsid w:val="00E0209D"/>
    <w:rsid w:val="00E12C60"/>
    <w:rsid w:val="00E368F6"/>
    <w:rsid w:val="00E4307C"/>
    <w:rsid w:val="00E575E7"/>
    <w:rsid w:val="00E60A95"/>
    <w:rsid w:val="00E623AA"/>
    <w:rsid w:val="00E75FD3"/>
    <w:rsid w:val="00E95447"/>
    <w:rsid w:val="00EA53B3"/>
    <w:rsid w:val="00ED3FF8"/>
    <w:rsid w:val="00ED5471"/>
    <w:rsid w:val="00EF6AEB"/>
    <w:rsid w:val="00F1016A"/>
    <w:rsid w:val="00F25775"/>
    <w:rsid w:val="00F46465"/>
    <w:rsid w:val="00F53EFA"/>
    <w:rsid w:val="00F575F2"/>
    <w:rsid w:val="00F631F2"/>
    <w:rsid w:val="00F6488B"/>
    <w:rsid w:val="00F841B0"/>
    <w:rsid w:val="00F87F9E"/>
    <w:rsid w:val="00F91AE2"/>
    <w:rsid w:val="00F971DC"/>
    <w:rsid w:val="00FA08A0"/>
    <w:rsid w:val="00FA346A"/>
    <w:rsid w:val="00FC0DA9"/>
    <w:rsid w:val="00FD26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FE49610D-0506-4B55-84ED-DB96CC2D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8">
    <w:name w:val="28"/>
    <w:basedOn w:val="TableNormal"/>
    <w:pPr>
      <w:spacing w:after="240"/>
    </w:pPr>
    <w:tblPr>
      <w:tblStyleRowBandSize w:val="1"/>
      <w:tblStyleColBandSize w:val="1"/>
      <w:tblCellMar>
        <w:left w:w="115" w:type="dxa"/>
        <w:right w:w="115" w:type="dxa"/>
      </w:tblCellMar>
    </w:tblPr>
  </w:style>
  <w:style w:type="table" w:customStyle="1" w:styleId="27">
    <w:name w:val="27"/>
    <w:basedOn w:val="TableNormal"/>
    <w:pPr>
      <w:spacing w:after="240"/>
    </w:pPr>
    <w:tblPr>
      <w:tblStyleRowBandSize w:val="1"/>
      <w:tblStyleColBandSize w:val="1"/>
      <w:tblCellMar>
        <w:left w:w="115" w:type="dxa"/>
        <w:right w:w="115" w:type="dxa"/>
      </w:tblCellMar>
    </w:tblPr>
  </w:style>
  <w:style w:type="table" w:customStyle="1" w:styleId="26">
    <w:name w:val="26"/>
    <w:basedOn w:val="TableNormal"/>
    <w:pPr>
      <w:spacing w:after="240"/>
    </w:pPr>
    <w:tblPr>
      <w:tblStyleRowBandSize w:val="1"/>
      <w:tblStyleColBandSize w:val="1"/>
      <w:tblCellMar>
        <w:left w:w="115" w:type="dxa"/>
        <w:right w:w="115" w:type="dxa"/>
      </w:tblCellMar>
    </w:tblPr>
  </w:style>
  <w:style w:type="table" w:customStyle="1" w:styleId="25">
    <w:name w:val="25"/>
    <w:basedOn w:val="TableNormal"/>
    <w:pPr>
      <w:spacing w:after="240"/>
    </w:pPr>
    <w:tblPr>
      <w:tblStyleRowBandSize w:val="1"/>
      <w:tblStyleColBandSize w:val="1"/>
      <w:tblCellMar>
        <w:left w:w="115" w:type="dxa"/>
        <w:right w:w="115" w:type="dxa"/>
      </w:tblCellMar>
    </w:tblPr>
  </w:style>
  <w:style w:type="table" w:customStyle="1" w:styleId="24">
    <w:name w:val="24"/>
    <w:basedOn w:val="TableNormal"/>
    <w:pPr>
      <w:spacing w:after="240"/>
    </w:pPr>
    <w:tblPr>
      <w:tblStyleRowBandSize w:val="1"/>
      <w:tblStyleColBandSize w:val="1"/>
      <w:tblCellMar>
        <w:left w:w="115" w:type="dxa"/>
        <w:right w:w="115" w:type="dxa"/>
      </w:tblCellMar>
    </w:tblPr>
  </w:style>
  <w:style w:type="table" w:customStyle="1" w:styleId="23">
    <w:name w:val="23"/>
    <w:basedOn w:val="TableNormal"/>
    <w:pPr>
      <w:spacing w:after="240"/>
    </w:pPr>
    <w:tblPr>
      <w:tblStyleRowBandSize w:val="1"/>
      <w:tblStyleColBandSize w:val="1"/>
      <w:tblCellMar>
        <w:left w:w="115" w:type="dxa"/>
        <w:right w:w="115" w:type="dxa"/>
      </w:tblCellMar>
    </w:tblPr>
  </w:style>
  <w:style w:type="table" w:customStyle="1" w:styleId="22">
    <w:name w:val="22"/>
    <w:basedOn w:val="TableNormal"/>
    <w:pPr>
      <w:spacing w:after="240"/>
    </w:pPr>
    <w:tblPr>
      <w:tblStyleRowBandSize w:val="1"/>
      <w:tblStyleColBandSize w:val="1"/>
      <w:tblCellMar>
        <w:left w:w="115" w:type="dxa"/>
        <w:right w:w="115" w:type="dxa"/>
      </w:tblCellMar>
    </w:tblPr>
  </w:style>
  <w:style w:type="table" w:customStyle="1" w:styleId="21">
    <w:name w:val="21"/>
    <w:basedOn w:val="TableNormal"/>
    <w:pPr>
      <w:spacing w:after="240"/>
    </w:pPr>
    <w:tblPr>
      <w:tblStyleRowBandSize w:val="1"/>
      <w:tblStyleColBandSize w:val="1"/>
      <w:tblCellMar>
        <w:left w:w="115" w:type="dxa"/>
        <w:right w:w="115" w:type="dxa"/>
      </w:tblCellMar>
    </w:tblPr>
  </w:style>
  <w:style w:type="table" w:customStyle="1" w:styleId="20">
    <w:name w:val="20"/>
    <w:basedOn w:val="TableNormal"/>
    <w:pPr>
      <w:spacing w:after="240"/>
    </w:pPr>
    <w:tblPr>
      <w:tblStyleRowBandSize w:val="1"/>
      <w:tblStyleColBandSize w:val="1"/>
      <w:tblCellMar>
        <w:left w:w="115" w:type="dxa"/>
        <w:right w:w="115" w:type="dxa"/>
      </w:tblCellMar>
    </w:tblPr>
  </w:style>
  <w:style w:type="table" w:customStyle="1" w:styleId="19">
    <w:name w:val="19"/>
    <w:basedOn w:val="TableNormal"/>
    <w:pPr>
      <w:spacing w:after="240"/>
    </w:pPr>
    <w:tblPr>
      <w:tblStyleRowBandSize w:val="1"/>
      <w:tblStyleColBandSize w:val="1"/>
      <w:tblCellMar>
        <w:left w:w="115" w:type="dxa"/>
        <w:right w:w="115" w:type="dxa"/>
      </w:tblCellMar>
    </w:tblPr>
  </w:style>
  <w:style w:type="table" w:customStyle="1" w:styleId="18">
    <w:name w:val="18"/>
    <w:basedOn w:val="TableNormal"/>
    <w:pPr>
      <w:spacing w:after="240"/>
    </w:pPr>
    <w:tblPr>
      <w:tblStyleRowBandSize w:val="1"/>
      <w:tblStyleColBandSize w:val="1"/>
      <w:tblCellMar>
        <w:left w:w="115" w:type="dxa"/>
        <w:right w:w="115" w:type="dxa"/>
      </w:tblCellMar>
    </w:tblPr>
  </w:style>
  <w:style w:type="table" w:customStyle="1" w:styleId="17">
    <w:name w:val="17"/>
    <w:basedOn w:val="TableNormal"/>
    <w:pPr>
      <w:spacing w:after="240"/>
    </w:pPr>
    <w:tblPr>
      <w:tblStyleRowBandSize w:val="1"/>
      <w:tblStyleColBandSize w:val="1"/>
      <w:tblCellMar>
        <w:left w:w="115" w:type="dxa"/>
        <w:right w:w="115" w:type="dxa"/>
      </w:tblCellMar>
    </w:tblPr>
  </w:style>
  <w:style w:type="table" w:customStyle="1" w:styleId="16">
    <w:name w:val="16"/>
    <w:basedOn w:val="TableNormal"/>
    <w:pPr>
      <w:spacing w:after="240"/>
    </w:pPr>
    <w:tblPr>
      <w:tblStyleRowBandSize w:val="1"/>
      <w:tblStyleColBandSize w:val="1"/>
      <w:tblCellMar>
        <w:left w:w="115" w:type="dxa"/>
        <w:right w:w="115" w:type="dxa"/>
      </w:tblCellMar>
    </w:tblPr>
  </w:style>
  <w:style w:type="table" w:customStyle="1" w:styleId="15">
    <w:name w:val="15"/>
    <w:basedOn w:val="TableNormal"/>
    <w:pPr>
      <w:spacing w:after="240"/>
    </w:pPr>
    <w:tblPr>
      <w:tblStyleRowBandSize w:val="1"/>
      <w:tblStyleColBandSize w:val="1"/>
      <w:tblCellMar>
        <w:left w:w="115" w:type="dxa"/>
        <w:right w:w="115" w:type="dxa"/>
      </w:tblCellMar>
    </w:tblPr>
  </w:style>
  <w:style w:type="table" w:customStyle="1" w:styleId="14">
    <w:name w:val="14"/>
    <w:basedOn w:val="TableNormal"/>
    <w:pPr>
      <w:spacing w:after="240"/>
    </w:pPr>
    <w:tblPr>
      <w:tblStyleRowBandSize w:val="1"/>
      <w:tblStyleColBandSize w:val="1"/>
      <w:tblCellMar>
        <w:left w:w="115" w:type="dxa"/>
        <w:right w:w="115" w:type="dxa"/>
      </w:tblCellMar>
    </w:tblPr>
  </w:style>
  <w:style w:type="table" w:customStyle="1" w:styleId="13">
    <w:name w:val="13"/>
    <w:basedOn w:val="TableNormal"/>
    <w:pPr>
      <w:spacing w:after="240"/>
    </w:pPr>
    <w:tblPr>
      <w:tblStyleRowBandSize w:val="1"/>
      <w:tblStyleColBandSize w:val="1"/>
      <w:tblCellMar>
        <w:left w:w="115" w:type="dxa"/>
        <w:right w:w="115" w:type="dxa"/>
      </w:tblCellMar>
    </w:tblPr>
  </w:style>
  <w:style w:type="table" w:customStyle="1" w:styleId="12">
    <w:name w:val="12"/>
    <w:basedOn w:val="TableNormal"/>
    <w:pPr>
      <w:spacing w:after="240"/>
    </w:pPr>
    <w:tblPr>
      <w:tblStyleRowBandSize w:val="1"/>
      <w:tblStyleColBandSize w:val="1"/>
      <w:tblCellMar>
        <w:left w:w="115" w:type="dxa"/>
        <w:right w:w="115" w:type="dxa"/>
      </w:tblCellMar>
    </w:tblPr>
  </w:style>
  <w:style w:type="table" w:customStyle="1" w:styleId="11">
    <w:name w:val="11"/>
    <w:basedOn w:val="TableNormal"/>
    <w:pPr>
      <w:spacing w:after="240"/>
    </w:pPr>
    <w:tblPr>
      <w:tblStyleRowBandSize w:val="1"/>
      <w:tblStyleColBandSize w:val="1"/>
      <w:tblCellMar>
        <w:left w:w="115" w:type="dxa"/>
        <w:right w:w="115" w:type="dxa"/>
      </w:tblCellMar>
    </w:tblPr>
  </w:style>
  <w:style w:type="table" w:customStyle="1" w:styleId="10">
    <w:name w:val="10"/>
    <w:basedOn w:val="TableNormal"/>
    <w:pPr>
      <w:spacing w:after="240"/>
    </w:pPr>
    <w:tblPr>
      <w:tblStyleRowBandSize w:val="1"/>
      <w:tblStyleColBandSize w:val="1"/>
      <w:tblCellMar>
        <w:left w:w="115" w:type="dxa"/>
        <w:right w:w="115" w:type="dxa"/>
      </w:tblCellMar>
    </w:tblPr>
  </w:style>
  <w:style w:type="table" w:customStyle="1" w:styleId="9">
    <w:name w:val="9"/>
    <w:basedOn w:val="TableNormal"/>
    <w:pPr>
      <w:spacing w:after="240"/>
    </w:pPr>
    <w:tblPr>
      <w:tblStyleRowBandSize w:val="1"/>
      <w:tblStyleColBandSize w:val="1"/>
      <w:tblCellMar>
        <w:left w:w="115" w:type="dxa"/>
        <w:right w:w="115" w:type="dxa"/>
      </w:tblCellMar>
    </w:tblPr>
  </w:style>
  <w:style w:type="table" w:customStyle="1" w:styleId="8">
    <w:name w:val="8"/>
    <w:basedOn w:val="TableNormal"/>
    <w:pPr>
      <w:spacing w:after="240"/>
    </w:pPr>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pPr>
      <w:spacing w:after="240"/>
    </w:pPr>
    <w:tblPr>
      <w:tblStyleRowBandSize w:val="1"/>
      <w:tblStyleColBandSize w:val="1"/>
      <w:tblCellMar>
        <w:left w:w="115" w:type="dxa"/>
        <w:right w:w="115" w:type="dxa"/>
      </w:tblCellMar>
    </w:tblPr>
  </w:style>
  <w:style w:type="table" w:customStyle="1" w:styleId="5">
    <w:name w:val="5"/>
    <w:basedOn w:val="TableNormal"/>
    <w:pPr>
      <w:spacing w:after="240"/>
    </w:pPr>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pPr>
      <w:spacing w:after="240"/>
    </w:pPr>
    <w:tblPr>
      <w:tblStyleRowBandSize w:val="1"/>
      <w:tblStyleColBandSize w:val="1"/>
      <w:tblCellMar>
        <w:left w:w="115" w:type="dxa"/>
        <w:right w:w="115" w:type="dxa"/>
      </w:tblCellMar>
    </w:tblPr>
  </w:style>
  <w:style w:type="table" w:customStyle="1" w:styleId="2">
    <w:name w:val="2"/>
    <w:basedOn w:val="TableNormal"/>
    <w:pPr>
      <w:spacing w:after="240"/>
    </w:pPr>
    <w:tblPr>
      <w:tblStyleRowBandSize w:val="1"/>
      <w:tblStyleColBandSize w:val="1"/>
      <w:tblCellMar>
        <w:left w:w="115" w:type="dxa"/>
        <w:right w:w="115" w:type="dxa"/>
      </w:tblCellMar>
    </w:tblPr>
  </w:style>
  <w:style w:type="table" w:customStyle="1" w:styleId="1">
    <w:name w:val="1"/>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ListParagraph">
    <w:name w:val="List Paragraph"/>
    <w:basedOn w:val="Normal"/>
    <w:uiPriority w:val="34"/>
    <w:qFormat/>
    <w:rsid w:val="00671F9A"/>
    <w:pPr>
      <w:ind w:left="720"/>
      <w:contextualSpacing/>
    </w:pPr>
  </w:style>
  <w:style w:type="table" w:styleId="TableGrid">
    <w:name w:val="Table Grid"/>
    <w:basedOn w:val="TableNormal"/>
    <w:uiPriority w:val="39"/>
    <w:rsid w:val="003F4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F91AE2"/>
    <w:rPr>
      <w:position w:val="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5319">
      <w:bodyDiv w:val="1"/>
      <w:marLeft w:val="0"/>
      <w:marRight w:val="0"/>
      <w:marTop w:val="0"/>
      <w:marBottom w:val="0"/>
      <w:divBdr>
        <w:top w:val="none" w:sz="0" w:space="0" w:color="auto"/>
        <w:left w:val="none" w:sz="0" w:space="0" w:color="auto"/>
        <w:bottom w:val="none" w:sz="0" w:space="0" w:color="auto"/>
        <w:right w:val="none" w:sz="0" w:space="0" w:color="auto"/>
      </w:divBdr>
    </w:div>
    <w:div w:id="89548494">
      <w:bodyDiv w:val="1"/>
      <w:marLeft w:val="0"/>
      <w:marRight w:val="0"/>
      <w:marTop w:val="0"/>
      <w:marBottom w:val="0"/>
      <w:divBdr>
        <w:top w:val="none" w:sz="0" w:space="0" w:color="auto"/>
        <w:left w:val="none" w:sz="0" w:space="0" w:color="auto"/>
        <w:bottom w:val="none" w:sz="0" w:space="0" w:color="auto"/>
        <w:right w:val="none" w:sz="0" w:space="0" w:color="auto"/>
      </w:divBdr>
    </w:div>
    <w:div w:id="112678423">
      <w:bodyDiv w:val="1"/>
      <w:marLeft w:val="0"/>
      <w:marRight w:val="0"/>
      <w:marTop w:val="0"/>
      <w:marBottom w:val="0"/>
      <w:divBdr>
        <w:top w:val="none" w:sz="0" w:space="0" w:color="auto"/>
        <w:left w:val="none" w:sz="0" w:space="0" w:color="auto"/>
        <w:bottom w:val="none" w:sz="0" w:space="0" w:color="auto"/>
        <w:right w:val="none" w:sz="0" w:space="0" w:color="auto"/>
      </w:divBdr>
    </w:div>
    <w:div w:id="218442549">
      <w:bodyDiv w:val="1"/>
      <w:marLeft w:val="0"/>
      <w:marRight w:val="0"/>
      <w:marTop w:val="0"/>
      <w:marBottom w:val="0"/>
      <w:divBdr>
        <w:top w:val="none" w:sz="0" w:space="0" w:color="auto"/>
        <w:left w:val="none" w:sz="0" w:space="0" w:color="auto"/>
        <w:bottom w:val="none" w:sz="0" w:space="0" w:color="auto"/>
        <w:right w:val="none" w:sz="0" w:space="0" w:color="auto"/>
      </w:divBdr>
    </w:div>
    <w:div w:id="267126139">
      <w:bodyDiv w:val="1"/>
      <w:marLeft w:val="0"/>
      <w:marRight w:val="0"/>
      <w:marTop w:val="0"/>
      <w:marBottom w:val="0"/>
      <w:divBdr>
        <w:top w:val="none" w:sz="0" w:space="0" w:color="auto"/>
        <w:left w:val="none" w:sz="0" w:space="0" w:color="auto"/>
        <w:bottom w:val="none" w:sz="0" w:space="0" w:color="auto"/>
        <w:right w:val="none" w:sz="0" w:space="0" w:color="auto"/>
      </w:divBdr>
    </w:div>
    <w:div w:id="299308957">
      <w:bodyDiv w:val="1"/>
      <w:marLeft w:val="0"/>
      <w:marRight w:val="0"/>
      <w:marTop w:val="0"/>
      <w:marBottom w:val="0"/>
      <w:divBdr>
        <w:top w:val="none" w:sz="0" w:space="0" w:color="auto"/>
        <w:left w:val="none" w:sz="0" w:space="0" w:color="auto"/>
        <w:bottom w:val="none" w:sz="0" w:space="0" w:color="auto"/>
        <w:right w:val="none" w:sz="0" w:space="0" w:color="auto"/>
      </w:divBdr>
    </w:div>
    <w:div w:id="375661683">
      <w:bodyDiv w:val="1"/>
      <w:marLeft w:val="0"/>
      <w:marRight w:val="0"/>
      <w:marTop w:val="0"/>
      <w:marBottom w:val="0"/>
      <w:divBdr>
        <w:top w:val="none" w:sz="0" w:space="0" w:color="auto"/>
        <w:left w:val="none" w:sz="0" w:space="0" w:color="auto"/>
        <w:bottom w:val="none" w:sz="0" w:space="0" w:color="auto"/>
        <w:right w:val="none" w:sz="0" w:space="0" w:color="auto"/>
      </w:divBdr>
    </w:div>
    <w:div w:id="457918860">
      <w:bodyDiv w:val="1"/>
      <w:marLeft w:val="0"/>
      <w:marRight w:val="0"/>
      <w:marTop w:val="0"/>
      <w:marBottom w:val="0"/>
      <w:divBdr>
        <w:top w:val="none" w:sz="0" w:space="0" w:color="auto"/>
        <w:left w:val="none" w:sz="0" w:space="0" w:color="auto"/>
        <w:bottom w:val="none" w:sz="0" w:space="0" w:color="auto"/>
        <w:right w:val="none" w:sz="0" w:space="0" w:color="auto"/>
      </w:divBdr>
    </w:div>
    <w:div w:id="875042081">
      <w:bodyDiv w:val="1"/>
      <w:marLeft w:val="0"/>
      <w:marRight w:val="0"/>
      <w:marTop w:val="0"/>
      <w:marBottom w:val="0"/>
      <w:divBdr>
        <w:top w:val="none" w:sz="0" w:space="0" w:color="auto"/>
        <w:left w:val="none" w:sz="0" w:space="0" w:color="auto"/>
        <w:bottom w:val="none" w:sz="0" w:space="0" w:color="auto"/>
        <w:right w:val="none" w:sz="0" w:space="0" w:color="auto"/>
      </w:divBdr>
    </w:div>
    <w:div w:id="938679109">
      <w:bodyDiv w:val="1"/>
      <w:marLeft w:val="0"/>
      <w:marRight w:val="0"/>
      <w:marTop w:val="0"/>
      <w:marBottom w:val="0"/>
      <w:divBdr>
        <w:top w:val="none" w:sz="0" w:space="0" w:color="auto"/>
        <w:left w:val="none" w:sz="0" w:space="0" w:color="auto"/>
        <w:bottom w:val="none" w:sz="0" w:space="0" w:color="auto"/>
        <w:right w:val="none" w:sz="0" w:space="0" w:color="auto"/>
      </w:divBdr>
    </w:div>
    <w:div w:id="1026835828">
      <w:bodyDiv w:val="1"/>
      <w:marLeft w:val="0"/>
      <w:marRight w:val="0"/>
      <w:marTop w:val="0"/>
      <w:marBottom w:val="0"/>
      <w:divBdr>
        <w:top w:val="none" w:sz="0" w:space="0" w:color="auto"/>
        <w:left w:val="none" w:sz="0" w:space="0" w:color="auto"/>
        <w:bottom w:val="none" w:sz="0" w:space="0" w:color="auto"/>
        <w:right w:val="none" w:sz="0" w:space="0" w:color="auto"/>
      </w:divBdr>
    </w:div>
    <w:div w:id="1040857331">
      <w:bodyDiv w:val="1"/>
      <w:marLeft w:val="0"/>
      <w:marRight w:val="0"/>
      <w:marTop w:val="0"/>
      <w:marBottom w:val="0"/>
      <w:divBdr>
        <w:top w:val="none" w:sz="0" w:space="0" w:color="auto"/>
        <w:left w:val="none" w:sz="0" w:space="0" w:color="auto"/>
        <w:bottom w:val="none" w:sz="0" w:space="0" w:color="auto"/>
        <w:right w:val="none" w:sz="0" w:space="0" w:color="auto"/>
      </w:divBdr>
    </w:div>
    <w:div w:id="1320380759">
      <w:bodyDiv w:val="1"/>
      <w:marLeft w:val="0"/>
      <w:marRight w:val="0"/>
      <w:marTop w:val="0"/>
      <w:marBottom w:val="0"/>
      <w:divBdr>
        <w:top w:val="none" w:sz="0" w:space="0" w:color="auto"/>
        <w:left w:val="none" w:sz="0" w:space="0" w:color="auto"/>
        <w:bottom w:val="none" w:sz="0" w:space="0" w:color="auto"/>
        <w:right w:val="none" w:sz="0" w:space="0" w:color="auto"/>
      </w:divBdr>
    </w:div>
    <w:div w:id="1416630285">
      <w:bodyDiv w:val="1"/>
      <w:marLeft w:val="0"/>
      <w:marRight w:val="0"/>
      <w:marTop w:val="0"/>
      <w:marBottom w:val="0"/>
      <w:divBdr>
        <w:top w:val="none" w:sz="0" w:space="0" w:color="auto"/>
        <w:left w:val="none" w:sz="0" w:space="0" w:color="auto"/>
        <w:bottom w:val="none" w:sz="0" w:space="0" w:color="auto"/>
        <w:right w:val="none" w:sz="0" w:space="0" w:color="auto"/>
      </w:divBdr>
    </w:div>
    <w:div w:id="1550067547">
      <w:bodyDiv w:val="1"/>
      <w:marLeft w:val="0"/>
      <w:marRight w:val="0"/>
      <w:marTop w:val="0"/>
      <w:marBottom w:val="0"/>
      <w:divBdr>
        <w:top w:val="none" w:sz="0" w:space="0" w:color="auto"/>
        <w:left w:val="none" w:sz="0" w:space="0" w:color="auto"/>
        <w:bottom w:val="none" w:sz="0" w:space="0" w:color="auto"/>
        <w:right w:val="none" w:sz="0" w:space="0" w:color="auto"/>
      </w:divBdr>
    </w:div>
    <w:div w:id="1550921558">
      <w:bodyDiv w:val="1"/>
      <w:marLeft w:val="0"/>
      <w:marRight w:val="0"/>
      <w:marTop w:val="0"/>
      <w:marBottom w:val="0"/>
      <w:divBdr>
        <w:top w:val="none" w:sz="0" w:space="0" w:color="auto"/>
        <w:left w:val="none" w:sz="0" w:space="0" w:color="auto"/>
        <w:bottom w:val="none" w:sz="0" w:space="0" w:color="auto"/>
        <w:right w:val="none" w:sz="0" w:space="0" w:color="auto"/>
      </w:divBdr>
    </w:div>
    <w:div w:id="1602906799">
      <w:bodyDiv w:val="1"/>
      <w:marLeft w:val="0"/>
      <w:marRight w:val="0"/>
      <w:marTop w:val="0"/>
      <w:marBottom w:val="0"/>
      <w:divBdr>
        <w:top w:val="none" w:sz="0" w:space="0" w:color="auto"/>
        <w:left w:val="none" w:sz="0" w:space="0" w:color="auto"/>
        <w:bottom w:val="none" w:sz="0" w:space="0" w:color="auto"/>
        <w:right w:val="none" w:sz="0" w:space="0" w:color="auto"/>
      </w:divBdr>
    </w:div>
    <w:div w:id="1777827788">
      <w:bodyDiv w:val="1"/>
      <w:marLeft w:val="0"/>
      <w:marRight w:val="0"/>
      <w:marTop w:val="0"/>
      <w:marBottom w:val="0"/>
      <w:divBdr>
        <w:top w:val="none" w:sz="0" w:space="0" w:color="auto"/>
        <w:left w:val="none" w:sz="0" w:space="0" w:color="auto"/>
        <w:bottom w:val="none" w:sz="0" w:space="0" w:color="auto"/>
        <w:right w:val="none" w:sz="0" w:space="0" w:color="auto"/>
      </w:divBdr>
    </w:div>
    <w:div w:id="1809321274">
      <w:bodyDiv w:val="1"/>
      <w:marLeft w:val="0"/>
      <w:marRight w:val="0"/>
      <w:marTop w:val="0"/>
      <w:marBottom w:val="0"/>
      <w:divBdr>
        <w:top w:val="none" w:sz="0" w:space="0" w:color="auto"/>
        <w:left w:val="none" w:sz="0" w:space="0" w:color="auto"/>
        <w:bottom w:val="none" w:sz="0" w:space="0" w:color="auto"/>
        <w:right w:val="none" w:sz="0" w:space="0" w:color="auto"/>
      </w:divBdr>
    </w:div>
    <w:div w:id="1828088675">
      <w:bodyDiv w:val="1"/>
      <w:marLeft w:val="0"/>
      <w:marRight w:val="0"/>
      <w:marTop w:val="0"/>
      <w:marBottom w:val="0"/>
      <w:divBdr>
        <w:top w:val="none" w:sz="0" w:space="0" w:color="auto"/>
        <w:left w:val="none" w:sz="0" w:space="0" w:color="auto"/>
        <w:bottom w:val="none" w:sz="0" w:space="0" w:color="auto"/>
        <w:right w:val="none" w:sz="0" w:space="0" w:color="auto"/>
      </w:divBdr>
    </w:div>
    <w:div w:id="1896432676">
      <w:bodyDiv w:val="1"/>
      <w:marLeft w:val="0"/>
      <w:marRight w:val="0"/>
      <w:marTop w:val="0"/>
      <w:marBottom w:val="0"/>
      <w:divBdr>
        <w:top w:val="none" w:sz="0" w:space="0" w:color="auto"/>
        <w:left w:val="none" w:sz="0" w:space="0" w:color="auto"/>
        <w:bottom w:val="none" w:sz="0" w:space="0" w:color="auto"/>
        <w:right w:val="none" w:sz="0" w:space="0" w:color="auto"/>
      </w:divBdr>
    </w:div>
    <w:div w:id="1927223237">
      <w:bodyDiv w:val="1"/>
      <w:marLeft w:val="0"/>
      <w:marRight w:val="0"/>
      <w:marTop w:val="0"/>
      <w:marBottom w:val="0"/>
      <w:divBdr>
        <w:top w:val="none" w:sz="0" w:space="0" w:color="auto"/>
        <w:left w:val="none" w:sz="0" w:space="0" w:color="auto"/>
        <w:bottom w:val="none" w:sz="0" w:space="0" w:color="auto"/>
        <w:right w:val="none" w:sz="0" w:space="0" w:color="auto"/>
      </w:divBdr>
    </w:div>
    <w:div w:id="1967656048">
      <w:bodyDiv w:val="1"/>
      <w:marLeft w:val="0"/>
      <w:marRight w:val="0"/>
      <w:marTop w:val="0"/>
      <w:marBottom w:val="0"/>
      <w:divBdr>
        <w:top w:val="none" w:sz="0" w:space="0" w:color="auto"/>
        <w:left w:val="none" w:sz="0" w:space="0" w:color="auto"/>
        <w:bottom w:val="none" w:sz="0" w:space="0" w:color="auto"/>
        <w:right w:val="none" w:sz="0" w:space="0" w:color="auto"/>
      </w:divBdr>
    </w:div>
    <w:div w:id="2093114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8.xml"/><Relationship Id="rId39" Type="http://schemas.openxmlformats.org/officeDocument/2006/relationships/footer" Target="footer9.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footer" Target="footer1.xml"/><Relationship Id="rId19" Type="http://schemas.microsoft.com/office/2007/relationships/hdphoto" Target="media/hdphoto1.wdp"/><Relationship Id="rId31" Type="http://schemas.openxmlformats.org/officeDocument/2006/relationships/footer" Target="footer7.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8.xml"/><Relationship Id="rId43" Type="http://schemas.openxmlformats.org/officeDocument/2006/relationships/image" Target="media/image4.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footer" Target="footer6.xml"/><Relationship Id="rId33" Type="http://schemas.openxmlformats.org/officeDocument/2006/relationships/header" Target="header14.xml"/><Relationship Id="rId38" Type="http://schemas.openxmlformats.org/officeDocument/2006/relationships/header" Target="header18.xml"/><Relationship Id="rId20" Type="http://schemas.openxmlformats.org/officeDocument/2006/relationships/image" Target="media/image3.png"/><Relationship Id="rId4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B6EAB7-C8D0-43EB-B20B-BBEF54EC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8654</Words>
  <Characters>49330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JMPaloma</dc:creator>
  <cp:keywords/>
  <dc:description/>
  <cp:lastModifiedBy>Windows User</cp:lastModifiedBy>
  <cp:revision>12</cp:revision>
  <cp:lastPrinted>2021-08-12T01:21:00Z</cp:lastPrinted>
  <dcterms:created xsi:type="dcterms:W3CDTF">2021-08-11T07:17:00Z</dcterms:created>
  <dcterms:modified xsi:type="dcterms:W3CDTF">2021-08-12T08:57:00Z</dcterms:modified>
</cp:coreProperties>
</file>